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6D" w:rsidRPr="00CE6220" w:rsidRDefault="00B2196D" w:rsidP="00B2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</w:p>
    <w:p w:rsidR="00B2196D" w:rsidRPr="00CE6220" w:rsidRDefault="00B2196D" w:rsidP="00B21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2196D" w:rsidRPr="00CE6220" w:rsidRDefault="00B2196D" w:rsidP="00B219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2196D" w:rsidRPr="00CE6220" w:rsidRDefault="00B2196D" w:rsidP="00B219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2196D" w:rsidRPr="00CE6220" w:rsidRDefault="00B2196D" w:rsidP="00B219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2196D" w:rsidRPr="00CE6220" w:rsidRDefault="00B2196D" w:rsidP="00B219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2196D" w:rsidRPr="00CE6220" w:rsidRDefault="00B2196D" w:rsidP="00B2196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B2196D" w:rsidRPr="00CE6220" w:rsidRDefault="00B2196D" w:rsidP="00B2196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B2196D" w:rsidRPr="00CE6220" w:rsidRDefault="00B2196D" w:rsidP="00B2196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196D" w:rsidRPr="00CE6220" w:rsidRDefault="00B2196D" w:rsidP="00B2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2196D" w:rsidRPr="00CE6220" w:rsidRDefault="00B2196D" w:rsidP="00B2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B2196D" w:rsidRPr="00CE6220" w:rsidRDefault="00B2196D" w:rsidP="00B2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Магістратура 1 курс (1,4) курс І семестр  </w:t>
      </w:r>
    </w:p>
    <w:bookmarkEnd w:id="0"/>
    <w:p w:rsidR="00B2196D" w:rsidRPr="00CE6220" w:rsidRDefault="00B2196D" w:rsidP="00B2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</w:t>
      </w: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 форма навчання</w:t>
      </w:r>
    </w:p>
    <w:p w:rsidR="00B2196D" w:rsidRPr="00CE6220" w:rsidRDefault="00B2196D" w:rsidP="00B2196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20957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567"/>
        <w:gridCol w:w="13732"/>
      </w:tblGrid>
      <w:tr w:rsidR="001005E0" w:rsidRPr="00567421" w:rsidTr="001005E0">
        <w:trPr>
          <w:trHeight w:val="4868"/>
        </w:trPr>
        <w:tc>
          <w:tcPr>
            <w:tcW w:w="1555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05.10</w:t>
            </w:r>
          </w:p>
        </w:tc>
        <w:tc>
          <w:tcPr>
            <w:tcW w:w="5103" w:type="dxa"/>
          </w:tcPr>
          <w:p w:rsidR="001005E0" w:rsidRPr="0069000E" w:rsidRDefault="001005E0" w:rsidP="00B219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 Технології навчання дітей з комплексними порушеннями РАС та синдромом Дауна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доц.Іваненко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Технології навчання дітей з комплексними порушеннями РАС та синдромом Дауна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доц.Іваненко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Спеціальна педагогіка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12.10</w:t>
            </w:r>
          </w:p>
        </w:tc>
        <w:tc>
          <w:tcPr>
            <w:tcW w:w="13732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А.В.(1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005E0" w:rsidRPr="00567421" w:rsidTr="001005E0">
        <w:trPr>
          <w:trHeight w:val="282"/>
        </w:trPr>
        <w:tc>
          <w:tcPr>
            <w:tcW w:w="1555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06.10</w:t>
            </w:r>
          </w:p>
        </w:tc>
        <w:tc>
          <w:tcPr>
            <w:tcW w:w="5103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Спец.психологія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5.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Спец.психологія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3732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Сучасний стан розвитку проблеми логопедичної корекцій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Сучасний стан розвитку проблеми логопедичної корекцій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005E0" w:rsidRPr="0069000E" w:rsidTr="001005E0">
        <w:trPr>
          <w:trHeight w:val="299"/>
        </w:trPr>
        <w:tc>
          <w:tcPr>
            <w:tcW w:w="1555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07.10</w:t>
            </w:r>
          </w:p>
        </w:tc>
        <w:tc>
          <w:tcPr>
            <w:tcW w:w="5103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Технології навчання дітей з комплексними порушеннями РАС та синдромом Дауна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доц.Іваненко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Технології навчання дітей з комплексними порушеннями РАС та синдромом Дауна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доц.Іваненко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14.10</w:t>
            </w:r>
          </w:p>
        </w:tc>
        <w:tc>
          <w:tcPr>
            <w:tcW w:w="13732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Сучасний стан розвитку проблеми логопедичної корекцій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Сучасний стан розвитку проблеми логопедичної корекцій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доц.Сильченко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Технології навчання дітей з комплексними порушеннями РАС та синдромом Дауна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доц.Іваненко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Технології навчання дітей з комплексними порушеннями РАС та синдромом Дауна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доц.Іваненко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5.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А.В.(1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1005E0" w:rsidRPr="0069000E" w:rsidTr="001005E0">
        <w:trPr>
          <w:trHeight w:val="299"/>
        </w:trPr>
        <w:tc>
          <w:tcPr>
            <w:tcW w:w="1555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08.10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</w:p>
        </w:tc>
        <w:tc>
          <w:tcPr>
            <w:tcW w:w="5103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Спеціальна педагогіка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</w:t>
            </w:r>
          </w:p>
        </w:tc>
        <w:tc>
          <w:tcPr>
            <w:tcW w:w="13732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9000E">
              <w:rPr>
                <w:sz w:val="28"/>
                <w:szCs w:val="28"/>
                <w:lang w:val="uk-UA"/>
              </w:rPr>
              <w:t xml:space="preserve"> 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Психолого-педагогічні основи соціалізації осіб з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інтелект.порушеннями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Психолого-педагогічні основи соціалізації осіб з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інтелект.порушеннями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Спец.психологія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Спец.психологія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6.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А.В.(2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1005E0" w:rsidRPr="0069000E" w:rsidTr="001005E0">
        <w:trPr>
          <w:trHeight w:val="282"/>
        </w:trPr>
        <w:tc>
          <w:tcPr>
            <w:tcW w:w="1555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09.10</w:t>
            </w:r>
          </w:p>
        </w:tc>
        <w:tc>
          <w:tcPr>
            <w:tcW w:w="5103" w:type="dxa"/>
          </w:tcPr>
          <w:p w:rsidR="001005E0" w:rsidRPr="0069000E" w:rsidRDefault="001005E0" w:rsidP="003804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Спеціальна педагогіка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Спеціальна педагогіка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 Спеціальна педагогіка з методикою викладання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 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</w:tcPr>
          <w:p w:rsidR="001005E0" w:rsidRPr="000869C9" w:rsidRDefault="001005E0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16.10</w:t>
            </w:r>
          </w:p>
        </w:tc>
        <w:tc>
          <w:tcPr>
            <w:tcW w:w="13732" w:type="dxa"/>
          </w:tcPr>
          <w:p w:rsidR="001005E0" w:rsidRPr="0069000E" w:rsidRDefault="001005E0" w:rsidP="0069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Психолого-педагогічні основи соціалізації осіб з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інтелект.порушеннями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Психолого-педагогічні основи соціалізації осіб з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інтелект.порушеннями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Психолого-педагогічні основи соціалізації осіб з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інтелект.порушеннями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5. Психолого-педагогічні основи соціалізації осіб з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інтелект.порушеннями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6.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А.В.(1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2196D" w:rsidRPr="0069000E" w:rsidRDefault="00B2196D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96D" w:rsidRPr="0069000E" w:rsidRDefault="00B2196D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000E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69000E">
        <w:rPr>
          <w:rFonts w:ascii="Times New Roman" w:hAnsi="Times New Roman" w:cs="Times New Roman"/>
          <w:sz w:val="28"/>
          <w:szCs w:val="28"/>
          <w:lang w:val="uk-UA"/>
        </w:rPr>
        <w:t>проф.Мамічева</w:t>
      </w:r>
      <w:proofErr w:type="spellEnd"/>
      <w:r w:rsidRPr="0069000E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2196D" w:rsidRPr="0069000E" w:rsidRDefault="00B2196D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000E">
        <w:rPr>
          <w:rFonts w:ascii="Times New Roman" w:hAnsi="Times New Roman" w:cs="Times New Roman"/>
          <w:sz w:val="28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69000E">
        <w:rPr>
          <w:rFonts w:ascii="Times New Roman" w:hAnsi="Times New Roman" w:cs="Times New Roman"/>
          <w:sz w:val="28"/>
          <w:szCs w:val="28"/>
          <w:lang w:val="uk-UA"/>
        </w:rPr>
        <w:t>Шаріпова</w:t>
      </w:r>
      <w:proofErr w:type="spellEnd"/>
      <w:r w:rsidRPr="0069000E">
        <w:rPr>
          <w:rFonts w:ascii="Times New Roman" w:hAnsi="Times New Roman" w:cs="Times New Roman"/>
          <w:sz w:val="28"/>
          <w:szCs w:val="28"/>
          <w:lang w:val="uk-UA"/>
        </w:rPr>
        <w:t xml:space="preserve"> Н.Є. </w:t>
      </w:r>
    </w:p>
    <w:p w:rsidR="00B2196D" w:rsidRDefault="00B2196D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000E">
        <w:rPr>
          <w:rFonts w:ascii="Times New Roman" w:hAnsi="Times New Roman" w:cs="Times New Roman"/>
          <w:sz w:val="28"/>
          <w:szCs w:val="28"/>
          <w:lang w:val="uk-UA"/>
        </w:rPr>
        <w:t xml:space="preserve">      Методист ___________ Фролова О.О</w:t>
      </w:r>
    </w:p>
    <w:p w:rsidR="0069000E" w:rsidRDefault="0069000E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00E" w:rsidRDefault="0069000E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000E" w:rsidRPr="00CE6220" w:rsidRDefault="0069000E" w:rsidP="0069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</w:p>
    <w:p w:rsidR="0069000E" w:rsidRPr="00CE6220" w:rsidRDefault="0069000E" w:rsidP="006900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9000E" w:rsidRPr="00CE6220" w:rsidRDefault="0069000E" w:rsidP="006900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69000E" w:rsidRPr="00CE6220" w:rsidRDefault="0069000E" w:rsidP="006900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69000E" w:rsidRPr="00CE6220" w:rsidRDefault="0069000E" w:rsidP="006900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69000E" w:rsidRPr="00CE6220" w:rsidRDefault="0069000E" w:rsidP="006900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69000E" w:rsidRPr="00CE6220" w:rsidRDefault="0069000E" w:rsidP="006900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E6220"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69000E" w:rsidRPr="00CE6220" w:rsidRDefault="0069000E" w:rsidP="0069000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69000E" w:rsidRPr="00CE6220" w:rsidRDefault="0069000E" w:rsidP="0069000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000E" w:rsidRPr="00CE6220" w:rsidRDefault="0069000E" w:rsidP="0069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69000E" w:rsidRPr="00CE6220" w:rsidRDefault="0069000E" w:rsidP="0069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6220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69000E" w:rsidRPr="00CE6220" w:rsidRDefault="00567421" w:rsidP="0069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Магістратура 1 курс (1,9</w:t>
      </w:r>
      <w:r w:rsidR="0069000E" w:rsidRPr="00CE6220">
        <w:rPr>
          <w:rFonts w:ascii="Times New Roman" w:hAnsi="Times New Roman"/>
          <w:b/>
          <w:sz w:val="24"/>
          <w:szCs w:val="24"/>
          <w:lang w:val="uk-UA"/>
        </w:rPr>
        <w:t xml:space="preserve">) курс І семестр  </w:t>
      </w:r>
    </w:p>
    <w:p w:rsidR="0069000E" w:rsidRPr="00CE6220" w:rsidRDefault="0069000E" w:rsidP="0069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</w:t>
      </w:r>
      <w:r w:rsidRPr="00CE6220">
        <w:rPr>
          <w:rFonts w:ascii="Times New Roman" w:hAnsi="Times New Roman"/>
          <w:b/>
          <w:sz w:val="24"/>
          <w:szCs w:val="24"/>
          <w:lang w:val="uk-UA"/>
        </w:rPr>
        <w:t xml:space="preserve"> форма навчання</w:t>
      </w:r>
    </w:p>
    <w:p w:rsidR="0069000E" w:rsidRPr="00CE6220" w:rsidRDefault="0069000E" w:rsidP="006900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725"/>
        <w:gridCol w:w="1362"/>
        <w:gridCol w:w="5918"/>
      </w:tblGrid>
      <w:tr w:rsidR="0069000E" w:rsidTr="0069000E">
        <w:tc>
          <w:tcPr>
            <w:tcW w:w="1555" w:type="dxa"/>
          </w:tcPr>
          <w:p w:rsidR="0069000E" w:rsidRPr="000869C9" w:rsidRDefault="0069000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05.10</w:t>
            </w:r>
          </w:p>
        </w:tc>
        <w:tc>
          <w:tcPr>
            <w:tcW w:w="5725" w:type="dxa"/>
          </w:tcPr>
          <w:p w:rsidR="0069000E" w:rsidRDefault="000C5C2E" w:rsidP="0069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.Спеціальна методика української мови та літ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</w:t>
            </w:r>
            <w:r w:rsid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Спеціальна методика української мови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62" w:type="dxa"/>
          </w:tcPr>
          <w:p w:rsidR="0069000E" w:rsidRPr="000869C9" w:rsidRDefault="000C5C2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12.10</w:t>
            </w:r>
          </w:p>
        </w:tc>
        <w:tc>
          <w:tcPr>
            <w:tcW w:w="5918" w:type="dxa"/>
          </w:tcPr>
          <w:p w:rsidR="0069000E" w:rsidRDefault="000C5C2E" w:rsidP="000C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Історія, теорія і методологія спеціальної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педагогіки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5. Історія, теорія і методологія спеціальної педагогіки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9000E" w:rsidTr="0069000E">
        <w:tc>
          <w:tcPr>
            <w:tcW w:w="1555" w:type="dxa"/>
          </w:tcPr>
          <w:p w:rsidR="0069000E" w:rsidRPr="000869C9" w:rsidRDefault="0069000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  <w:r w:rsidR="000C5C2E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0869C9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06.10</w:t>
            </w:r>
          </w:p>
        </w:tc>
        <w:tc>
          <w:tcPr>
            <w:tcW w:w="5725" w:type="dxa"/>
          </w:tcPr>
          <w:p w:rsidR="0069000E" w:rsidRDefault="000C5C2E" w:rsidP="000C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5. 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62" w:type="dxa"/>
          </w:tcPr>
          <w:p w:rsidR="0069000E" w:rsidRPr="000869C9" w:rsidRDefault="000C5C2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13.10</w:t>
            </w:r>
          </w:p>
        </w:tc>
        <w:tc>
          <w:tcPr>
            <w:tcW w:w="5918" w:type="dxa"/>
          </w:tcPr>
          <w:p w:rsidR="0069000E" w:rsidRDefault="000C5C2E" w:rsidP="000C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Історія, теорія і методологія спеціальної педагогіки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</w:t>
            </w:r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Методологічні основи наукового дослідження(загального, спеціального, галузевого)</w:t>
            </w:r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5. Методологічні основи наукового дослідження(загального, спеціального, галузевого)</w:t>
            </w:r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 </w:t>
            </w:r>
            <w:proofErr w:type="spellStart"/>
            <w:r w:rsidR="0008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="000869C9"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9000E" w:rsidTr="0069000E">
        <w:tc>
          <w:tcPr>
            <w:tcW w:w="1555" w:type="dxa"/>
          </w:tcPr>
          <w:p w:rsidR="0069000E" w:rsidRPr="000869C9" w:rsidRDefault="0069000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0C5C2E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07</w:t>
            </w:r>
            <w:r w:rsidR="000869C9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725" w:type="dxa"/>
          </w:tcPr>
          <w:p w:rsidR="0069000E" w:rsidRDefault="000C5C2E" w:rsidP="000C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2. Спеціальна дошкільна педагогіка з методиками виховання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3. Спеціальна дошкільна педагогіка з методиками виховання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62" w:type="dxa"/>
          </w:tcPr>
          <w:p w:rsidR="0069000E" w:rsidRPr="000869C9" w:rsidRDefault="000869C9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14.10</w:t>
            </w:r>
          </w:p>
        </w:tc>
        <w:tc>
          <w:tcPr>
            <w:tcW w:w="5918" w:type="dxa"/>
          </w:tcPr>
          <w:p w:rsidR="0069000E" w:rsidRDefault="000869C9" w:rsidP="00086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2. Спеціальна дошкільна педагогіка з методиками виховання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3. Спеціальна дошкільна педагогіка з методиками виховання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4.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</w:tr>
      <w:tr w:rsidR="0069000E" w:rsidTr="0069000E">
        <w:tc>
          <w:tcPr>
            <w:tcW w:w="1555" w:type="dxa"/>
          </w:tcPr>
          <w:p w:rsidR="0069000E" w:rsidRPr="000869C9" w:rsidRDefault="0069000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  <w:r w:rsidR="000C5C2E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08</w:t>
            </w:r>
            <w:r w:rsidR="000869C9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5725" w:type="dxa"/>
          </w:tcPr>
          <w:p w:rsidR="0069000E" w:rsidRDefault="000C5C2E" w:rsidP="000C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 Спеціальна дошкільна педагогіка з методиками виховання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5. Спеціальна дошкільна педагогіка з методиками виховання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62" w:type="dxa"/>
          </w:tcPr>
          <w:p w:rsidR="0069000E" w:rsidRPr="000869C9" w:rsidRDefault="000869C9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15.10</w:t>
            </w:r>
          </w:p>
        </w:tc>
        <w:tc>
          <w:tcPr>
            <w:tcW w:w="5918" w:type="dxa"/>
          </w:tcPr>
          <w:p w:rsidR="0069000E" w:rsidRDefault="000869C9" w:rsidP="00086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Інтелектуальна власність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доц.Нєсмєлова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2. Методологічні основи наукового дослідження(загального, спеціального, галузевого)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проф.Мамічева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9000E" w:rsidRPr="00567421" w:rsidTr="0069000E">
        <w:tc>
          <w:tcPr>
            <w:tcW w:w="1555" w:type="dxa"/>
          </w:tcPr>
          <w:p w:rsidR="0069000E" w:rsidRPr="000869C9" w:rsidRDefault="0069000E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  <w:r w:rsidR="000C5C2E"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09.10</w:t>
            </w:r>
          </w:p>
        </w:tc>
        <w:tc>
          <w:tcPr>
            <w:tcW w:w="5725" w:type="dxa"/>
          </w:tcPr>
          <w:p w:rsidR="0069000E" w:rsidRDefault="000C5C2E" w:rsidP="000C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3.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4.Історія, теорія і методологія спеціальної педагогіки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проф.Татьянчикова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5.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лк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6.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 інформаційні технології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Стьопкін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362" w:type="dxa"/>
          </w:tcPr>
          <w:p w:rsidR="0069000E" w:rsidRPr="000869C9" w:rsidRDefault="000869C9" w:rsidP="00B21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5918" w:type="dxa"/>
          </w:tcPr>
          <w:p w:rsidR="0069000E" w:rsidRDefault="000869C9" w:rsidP="00086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Логопедичні технології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3.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4.</w:t>
            </w:r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Філософія освіти і науки </w:t>
            </w:r>
            <w:proofErr w:type="spellStart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доц.Скіртач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69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9000E" w:rsidRPr="0069000E" w:rsidRDefault="0069000E" w:rsidP="00B219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4DF6" w:rsidRPr="000C5C2E" w:rsidRDefault="00E34DF6">
      <w:pPr>
        <w:rPr>
          <w:sz w:val="28"/>
          <w:szCs w:val="28"/>
          <w:lang w:val="uk-UA"/>
        </w:rPr>
      </w:pPr>
    </w:p>
    <w:sectPr w:rsidR="00E34DF6" w:rsidRPr="000C5C2E" w:rsidSect="00380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6D"/>
    <w:rsid w:val="000869C9"/>
    <w:rsid w:val="000C5C2E"/>
    <w:rsid w:val="001005E0"/>
    <w:rsid w:val="00260B21"/>
    <w:rsid w:val="003804F3"/>
    <w:rsid w:val="00567421"/>
    <w:rsid w:val="0069000E"/>
    <w:rsid w:val="007F5886"/>
    <w:rsid w:val="00887762"/>
    <w:rsid w:val="00B2196D"/>
    <w:rsid w:val="00E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971D-0782-458A-A63C-6CC40AF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C28E-B4C7-4F20-85A8-6DD77F0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4386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2020-10-01T06:41:00Z</cp:lastPrinted>
  <dcterms:created xsi:type="dcterms:W3CDTF">2020-11-11T18:20:00Z</dcterms:created>
  <dcterms:modified xsi:type="dcterms:W3CDTF">2020-11-11T18:20:00Z</dcterms:modified>
</cp:coreProperties>
</file>