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A4" w:rsidRDefault="00E556A4" w:rsidP="00E556A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E556A4" w:rsidRDefault="00E556A4" w:rsidP="00E556A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ДОНБАСЬКИЙ ДЕРЖАВНИЙ ПЕДАГОГІЧНИЙ УНІВЕРСИТЕТ</w:t>
      </w:r>
    </w:p>
    <w:p w:rsidR="00E556A4" w:rsidRDefault="00E556A4" w:rsidP="00E556A4">
      <w:pPr>
        <w:ind w:firstLine="709"/>
        <w:jc w:val="center"/>
        <w:rPr>
          <w:b/>
          <w:sz w:val="28"/>
          <w:szCs w:val="28"/>
          <w:lang w:val="uk-UA"/>
        </w:rPr>
      </w:pPr>
    </w:p>
    <w:p w:rsidR="00E556A4" w:rsidRDefault="00E556A4" w:rsidP="00E556A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української мови та літератури</w:t>
      </w:r>
    </w:p>
    <w:p w:rsidR="00E556A4" w:rsidRDefault="00E556A4" w:rsidP="00E556A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філологічний факультет</w:t>
      </w:r>
    </w:p>
    <w:p w:rsidR="00E556A4" w:rsidRDefault="00E556A4" w:rsidP="00E556A4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84116, Україна, Донецька область, м. Слов’янськ, вул. Г. </w:t>
      </w:r>
      <w:proofErr w:type="spellStart"/>
      <w:r>
        <w:rPr>
          <w:sz w:val="28"/>
          <w:szCs w:val="28"/>
          <w:lang w:val="uk-UA"/>
        </w:rPr>
        <w:t>Батюка</w:t>
      </w:r>
      <w:proofErr w:type="spellEnd"/>
      <w:r>
        <w:rPr>
          <w:sz w:val="28"/>
          <w:szCs w:val="28"/>
          <w:lang w:val="uk-UA"/>
        </w:rPr>
        <w:t>, 19</w:t>
      </w:r>
    </w:p>
    <w:p w:rsidR="00E556A4" w:rsidRDefault="00E556A4" w:rsidP="00E556A4">
      <w:pPr>
        <w:ind w:firstLine="709"/>
        <w:jc w:val="center"/>
        <w:rPr>
          <w:sz w:val="28"/>
          <w:szCs w:val="28"/>
          <w:lang w:val="uk-UA"/>
        </w:rPr>
      </w:pPr>
    </w:p>
    <w:p w:rsidR="00E556A4" w:rsidRDefault="00E556A4" w:rsidP="00E556A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ІНФОРМАЦІЙНИЙ ЛИСТ</w:t>
      </w:r>
    </w:p>
    <w:p w:rsidR="00E556A4" w:rsidRDefault="00E556A4" w:rsidP="00E556A4">
      <w:pPr>
        <w:ind w:firstLine="709"/>
        <w:jc w:val="center"/>
        <w:rPr>
          <w:b/>
          <w:sz w:val="28"/>
          <w:szCs w:val="28"/>
          <w:lang w:val="uk-UA"/>
        </w:rPr>
      </w:pPr>
    </w:p>
    <w:p w:rsidR="00E556A4" w:rsidRDefault="00E556A4" w:rsidP="00E556A4">
      <w:pPr>
        <w:ind w:firstLine="709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Шановні колеги!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Запрошуємо взяти участь у роботі «круглого столу» </w:t>
      </w:r>
      <w:r>
        <w:rPr>
          <w:b/>
          <w:sz w:val="28"/>
          <w:szCs w:val="28"/>
          <w:lang w:val="uk-UA"/>
        </w:rPr>
        <w:t xml:space="preserve">«Життя і творчість Василя Стуса в аксіологічному вимірі сьогодення» (з нагоди пам’ятної дати – 30-ої річниці від дня смерті поета) </w:t>
      </w:r>
      <w:r>
        <w:rPr>
          <w:sz w:val="28"/>
          <w:szCs w:val="28"/>
          <w:lang w:val="uk-UA"/>
        </w:rPr>
        <w:t xml:space="preserve">в рамках Міжнародної науково-практичної </w:t>
      </w:r>
      <w:proofErr w:type="spellStart"/>
      <w:r>
        <w:rPr>
          <w:sz w:val="28"/>
          <w:szCs w:val="28"/>
          <w:lang w:val="uk-UA"/>
        </w:rPr>
        <w:t>Інтернет-конференції</w:t>
      </w:r>
      <w:proofErr w:type="spellEnd"/>
      <w:r>
        <w:rPr>
          <w:sz w:val="28"/>
          <w:szCs w:val="28"/>
          <w:lang w:val="uk-UA"/>
        </w:rPr>
        <w:t xml:space="preserve"> «Творчість Василя Стуса і сучасність», яка відбудеться в Донецькому національному університеті (м. Вінниця). Проведення </w:t>
      </w:r>
      <w:r w:rsidR="00107B57">
        <w:rPr>
          <w:sz w:val="28"/>
          <w:szCs w:val="28"/>
          <w:lang w:val="uk-UA"/>
        </w:rPr>
        <w:t xml:space="preserve">Донбаського регіонального </w:t>
      </w:r>
      <w:r>
        <w:rPr>
          <w:sz w:val="28"/>
          <w:szCs w:val="28"/>
          <w:lang w:val="uk-UA"/>
        </w:rPr>
        <w:t xml:space="preserve">заходу планується </w:t>
      </w:r>
      <w:r>
        <w:rPr>
          <w:b/>
          <w:sz w:val="28"/>
          <w:szCs w:val="28"/>
          <w:lang w:val="uk-UA"/>
        </w:rPr>
        <w:t xml:space="preserve">14-15 травня 2015 року </w:t>
      </w:r>
      <w:r w:rsidR="00107B57" w:rsidRPr="00107B57">
        <w:rPr>
          <w:sz w:val="28"/>
          <w:szCs w:val="28"/>
          <w:lang w:val="uk-UA"/>
        </w:rPr>
        <w:t>в актовому залі (пленарне засідання)</w:t>
      </w:r>
      <w:r w:rsidR="00107B5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кафедрі української мови та літератури філологічного факультету</w:t>
      </w:r>
      <w:r w:rsidR="00107B57">
        <w:rPr>
          <w:sz w:val="28"/>
          <w:szCs w:val="28"/>
          <w:lang w:val="uk-UA"/>
        </w:rPr>
        <w:t xml:space="preserve"> (секційне – «круглий стіл»)</w:t>
      </w:r>
      <w:r>
        <w:rPr>
          <w:sz w:val="28"/>
          <w:szCs w:val="28"/>
          <w:lang w:val="uk-UA"/>
        </w:rPr>
        <w:t xml:space="preserve"> Донбаського державного педагогічного університету</w:t>
      </w:r>
      <w:r w:rsidR="00107B57">
        <w:rPr>
          <w:sz w:val="28"/>
          <w:szCs w:val="28"/>
          <w:lang w:val="uk-UA"/>
        </w:rPr>
        <w:t xml:space="preserve"> (</w:t>
      </w:r>
      <w:proofErr w:type="spellStart"/>
      <w:r w:rsidR="00107B57">
        <w:rPr>
          <w:sz w:val="28"/>
          <w:szCs w:val="28"/>
          <w:lang w:val="uk-UA"/>
        </w:rPr>
        <w:t>м.Слов’янськ</w:t>
      </w:r>
      <w:proofErr w:type="spellEnd"/>
      <w:r w:rsidR="00107B5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</w:p>
    <w:p w:rsidR="00E556A4" w:rsidRDefault="00E556A4" w:rsidP="00E556A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питання:</w:t>
      </w:r>
    </w:p>
    <w:p w:rsidR="00E556A4" w:rsidRDefault="00E556A4" w:rsidP="00E556A4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Морально-етичні вартості дисидентського руху в протистоянні тоталітарному режимові протягом 60 – 70-х рр. ХХ ст.</w:t>
      </w:r>
    </w:p>
    <w:p w:rsidR="00E556A4" w:rsidRDefault="00E556A4" w:rsidP="00E556A4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Аксіологічна роль і значення поетичного Слова Василя Стуса.</w:t>
      </w:r>
    </w:p>
    <w:p w:rsidR="00E556A4" w:rsidRDefault="00E556A4" w:rsidP="00E556A4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Слово Василя Стуса як чинник національно-патріотичного виховання шкільної та студентської молоді.</w:t>
      </w:r>
    </w:p>
    <w:p w:rsidR="00E556A4" w:rsidRDefault="00E556A4" w:rsidP="00E556A4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Філософське наповнення поезій та </w:t>
      </w:r>
      <w:proofErr w:type="spellStart"/>
      <w:r>
        <w:rPr>
          <w:sz w:val="28"/>
          <w:szCs w:val="28"/>
          <w:lang w:val="uk-UA"/>
        </w:rPr>
        <w:t>епістолярія</w:t>
      </w:r>
      <w:proofErr w:type="spellEnd"/>
      <w:r>
        <w:rPr>
          <w:sz w:val="28"/>
          <w:szCs w:val="28"/>
          <w:lang w:val="uk-UA"/>
        </w:rPr>
        <w:t xml:space="preserve"> Василя Стуса.</w:t>
      </w:r>
    </w:p>
    <w:p w:rsidR="00E556A4" w:rsidRDefault="00E556A4" w:rsidP="00E556A4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Актуальність змісту поетичного мовлення Василя Стуса.</w:t>
      </w:r>
    </w:p>
    <w:p w:rsidR="00E556A4" w:rsidRPr="00E556A4" w:rsidRDefault="00E556A4" w:rsidP="00E556A4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E556A4">
        <w:rPr>
          <w:sz w:val="28"/>
          <w:szCs w:val="28"/>
          <w:lang w:val="uk-UA"/>
        </w:rPr>
        <w:t>Історіософське осмислення проблеми «Василь Стус і сьогодення».</w:t>
      </w:r>
    </w:p>
    <w:p w:rsidR="00E556A4" w:rsidRPr="00E556A4" w:rsidRDefault="00E556A4" w:rsidP="00E556A4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E556A4">
        <w:rPr>
          <w:sz w:val="28"/>
          <w:szCs w:val="28"/>
          <w:lang w:val="uk-UA"/>
        </w:rPr>
        <w:t>Поетичне Слово Василя Стуса в контексті української та світової літератур.</w:t>
      </w:r>
    </w:p>
    <w:p w:rsidR="00E556A4" w:rsidRDefault="00E556A4" w:rsidP="00E556A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556A4" w:rsidRDefault="00E556A4" w:rsidP="00E556A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Матеріали доповідей </w:t>
      </w:r>
      <w:r w:rsidR="00107B57">
        <w:rPr>
          <w:sz w:val="28"/>
          <w:szCs w:val="28"/>
          <w:lang w:val="uk-UA"/>
        </w:rPr>
        <w:t>(науковий збірник) плануємо видати друком</w:t>
      </w:r>
      <w:r>
        <w:rPr>
          <w:sz w:val="28"/>
          <w:szCs w:val="28"/>
          <w:lang w:val="uk-UA"/>
        </w:rPr>
        <w:t xml:space="preserve"> до початку роботи «круглого столу». Участь – </w:t>
      </w:r>
      <w:r>
        <w:rPr>
          <w:b/>
          <w:sz w:val="28"/>
          <w:szCs w:val="28"/>
          <w:lang w:val="uk-UA"/>
        </w:rPr>
        <w:t>очна, заочна.</w:t>
      </w:r>
    </w:p>
    <w:p w:rsidR="00E556A4" w:rsidRDefault="00E556A4" w:rsidP="00E556A4">
      <w:pPr>
        <w:jc w:val="both"/>
        <w:rPr>
          <w:sz w:val="28"/>
          <w:szCs w:val="28"/>
          <w:lang w:val="uk-UA"/>
        </w:rPr>
      </w:pPr>
    </w:p>
    <w:p w:rsidR="00E556A4" w:rsidRDefault="00E556A4" w:rsidP="00E556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Вимоги до оформлення матеріалів доповіді</w:t>
      </w:r>
    </w:p>
    <w:p w:rsidR="00E556A4" w:rsidRDefault="00E556A4" w:rsidP="00E556A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розгляду приймаються тези та доповіді за такими вимогами: редактор Word 97-2003; </w:t>
      </w:r>
      <w:r>
        <w:rPr>
          <w:b/>
          <w:sz w:val="28"/>
          <w:szCs w:val="28"/>
          <w:lang w:val="uk-UA"/>
        </w:rPr>
        <w:t xml:space="preserve">шрифт </w:t>
      </w:r>
      <w:proofErr w:type="spellStart"/>
      <w:r>
        <w:rPr>
          <w:b/>
          <w:sz w:val="28"/>
          <w:szCs w:val="28"/>
          <w:lang w:val="uk-UA"/>
        </w:rPr>
        <w:t>Times</w:t>
      </w:r>
      <w:proofErr w:type="spellEnd"/>
      <w:r>
        <w:rPr>
          <w:b/>
          <w:sz w:val="28"/>
          <w:szCs w:val="28"/>
          <w:lang w:val="en-US"/>
        </w:rPr>
        <w:t>New</w:t>
      </w:r>
      <w:proofErr w:type="spellStart"/>
      <w:r>
        <w:rPr>
          <w:b/>
          <w:sz w:val="28"/>
          <w:szCs w:val="28"/>
          <w:lang w:val="uk-UA"/>
        </w:rPr>
        <w:t>Roman</w:t>
      </w:r>
      <w:proofErr w:type="spellEnd"/>
      <w:r>
        <w:rPr>
          <w:b/>
          <w:sz w:val="28"/>
          <w:szCs w:val="28"/>
          <w:lang w:val="uk-UA"/>
        </w:rPr>
        <w:t xml:space="preserve">; кегль 14; інтервал 1,5; абзацний відступ – 1.25, усі 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b/>
            <w:sz w:val="28"/>
            <w:szCs w:val="28"/>
            <w:lang w:val="uk-UA"/>
          </w:rPr>
          <w:t>2,5 см</w:t>
        </w:r>
      </w:smartTag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Посилання на літературу даються з позначенням номера джерела в алфавітному списку; після номера джерела ставиться кома, потім маленька літера </w:t>
      </w:r>
      <w:r>
        <w:rPr>
          <w:b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з крапкою:</w:t>
      </w:r>
      <w:r>
        <w:rPr>
          <w:b/>
          <w:sz w:val="28"/>
          <w:szCs w:val="28"/>
        </w:rPr>
        <w:t>[</w:t>
      </w:r>
      <w:r>
        <w:rPr>
          <w:b/>
          <w:sz w:val="28"/>
          <w:szCs w:val="28"/>
          <w:lang w:val="uk-UA"/>
        </w:rPr>
        <w:t>14, с. 32</w:t>
      </w:r>
      <w:r>
        <w:rPr>
          <w:b/>
          <w:sz w:val="28"/>
          <w:szCs w:val="28"/>
        </w:rPr>
        <w:t>]</w:t>
      </w:r>
      <w:r>
        <w:rPr>
          <w:b/>
          <w:sz w:val="28"/>
          <w:szCs w:val="28"/>
          <w:lang w:val="uk-UA"/>
        </w:rPr>
        <w:t xml:space="preserve">. 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 автора та ініціали подаються жирним курсивом із вирівнюванням справа. Нижче в центрі прописними літерами жирним шрифтом подається назва доповіді. Після пропуску одного рядка подається текст. Після тексту пропускається один рядок і в центрі прописними літерами </w:t>
      </w:r>
      <w:r>
        <w:rPr>
          <w:sz w:val="28"/>
          <w:szCs w:val="28"/>
          <w:lang w:val="uk-UA"/>
        </w:rPr>
        <w:lastRenderedPageBreak/>
        <w:t xml:space="preserve">жирним шрифтом набирається слово </w:t>
      </w:r>
      <w:r>
        <w:rPr>
          <w:b/>
          <w:sz w:val="28"/>
          <w:szCs w:val="28"/>
          <w:lang w:val="uk-UA"/>
        </w:rPr>
        <w:t>ЛІТЕРАТУРА</w:t>
      </w:r>
      <w:r>
        <w:rPr>
          <w:sz w:val="28"/>
          <w:szCs w:val="28"/>
          <w:lang w:val="uk-UA"/>
        </w:rPr>
        <w:t>. Нижче з абзацу з нумерацією за алфавітом дається використана література з зазначенням загальної кількості сторінок для книг і початкової і кінцевої сторінок для статей. Література оформлюється згідно вимогам, викладеним в наказі ВАК України № 63 від 26.01.2008 р.</w:t>
      </w:r>
    </w:p>
    <w:p w:rsidR="00E556A4" w:rsidRDefault="00E556A4" w:rsidP="00E556A4">
      <w:pPr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Зразок.</w:t>
      </w:r>
    </w:p>
    <w:p w:rsidR="00E556A4" w:rsidRDefault="00E556A4" w:rsidP="00E556A4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Швидка Н.В.</w:t>
      </w:r>
    </w:p>
    <w:p w:rsidR="00E556A4" w:rsidRDefault="00E556A4" w:rsidP="00E556A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ОПИСОВО-ОБРАЗНІ ТЕОНІМИ В БІБЛІЙНОМУ ДИСКУРСІ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 мови – українська.</w:t>
      </w:r>
    </w:p>
    <w:p w:rsidR="00E556A4" w:rsidRDefault="00E556A4" w:rsidP="00E556A4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Орієнтований обсяг тез – </w:t>
      </w:r>
      <w:r>
        <w:rPr>
          <w:b/>
          <w:sz w:val="28"/>
          <w:szCs w:val="28"/>
          <w:u w:val="single"/>
          <w:lang w:val="uk-UA"/>
        </w:rPr>
        <w:t>від 2 до 5 сторінок.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матеріалів на окремому аркуші додаються відомості про автора: прізвище, ім’я, по батькові, місце роботи / навчання, посада, вчений ступінь і наукове звання, контактна адреса, телефони, е-mail.</w:t>
      </w:r>
    </w:p>
    <w:p w:rsidR="00E556A4" w:rsidRDefault="00E556A4" w:rsidP="00E556A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Фінансові умови участі в роботі «круглого столу»: </w:t>
      </w:r>
      <w:r>
        <w:rPr>
          <w:sz w:val="28"/>
          <w:szCs w:val="28"/>
          <w:lang w:val="uk-UA"/>
        </w:rPr>
        <w:t xml:space="preserve">розмір плати за організацію та проведення «круглого столу» </w:t>
      </w:r>
      <w:r>
        <w:rPr>
          <w:b/>
          <w:sz w:val="28"/>
          <w:szCs w:val="28"/>
          <w:lang w:val="uk-UA"/>
        </w:rPr>
        <w:t>100 грн.</w:t>
      </w:r>
    </w:p>
    <w:p w:rsidR="00E556A4" w:rsidRDefault="00E556A4" w:rsidP="00E556A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Вартість публікації: 20 грн. за сторінку.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Матеріали, </w:t>
      </w:r>
      <w:proofErr w:type="spellStart"/>
      <w:r>
        <w:rPr>
          <w:sz w:val="28"/>
          <w:szCs w:val="28"/>
          <w:lang w:val="uk-UA"/>
        </w:rPr>
        <w:t>відскановану</w:t>
      </w:r>
      <w:proofErr w:type="spellEnd"/>
      <w:r>
        <w:rPr>
          <w:sz w:val="28"/>
          <w:szCs w:val="28"/>
          <w:lang w:val="uk-UA"/>
        </w:rPr>
        <w:t xml:space="preserve"> квитанцію про оплату та анкету-заявку учасника просимо надіслати до </w:t>
      </w:r>
      <w:r>
        <w:rPr>
          <w:b/>
          <w:sz w:val="28"/>
          <w:szCs w:val="28"/>
          <w:lang w:val="uk-UA"/>
        </w:rPr>
        <w:t>1 квітня 2015 року на електронну адресу кафедри української мови та літератури</w:t>
      </w:r>
      <w:r w:rsidR="006C3CA3">
        <w:rPr>
          <w:b/>
          <w:sz w:val="28"/>
          <w:szCs w:val="28"/>
          <w:lang w:val="uk-UA"/>
        </w:rPr>
        <w:t xml:space="preserve"> </w:t>
      </w:r>
      <w:hyperlink r:id="rId6" w:history="1">
        <w:r>
          <w:rPr>
            <w:rStyle w:val="a3"/>
            <w:sz w:val="28"/>
            <w:szCs w:val="28"/>
            <w:lang w:val="uk-UA"/>
          </w:rPr>
          <w:t>ukrkafedra@ukr.net</w:t>
        </w:r>
      </w:hyperlink>
      <w:r w:rsidR="006C3CA3">
        <w:rPr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Кочуковій</w:t>
      </w:r>
      <w:proofErr w:type="spellEnd"/>
      <w:r>
        <w:rPr>
          <w:sz w:val="28"/>
          <w:szCs w:val="28"/>
          <w:lang w:val="uk-UA"/>
        </w:rPr>
        <w:t xml:space="preserve"> Наталії Іванівні.</w:t>
      </w:r>
    </w:p>
    <w:p w:rsidR="00E556A4" w:rsidRDefault="00E556A4" w:rsidP="00E556A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Кошти за публікацію і </w:t>
      </w:r>
      <w:proofErr w:type="spellStart"/>
      <w:r>
        <w:rPr>
          <w:b/>
          <w:sz w:val="28"/>
          <w:szCs w:val="28"/>
          <w:lang w:val="uk-UA"/>
        </w:rPr>
        <w:t>оргвнесок</w:t>
      </w:r>
      <w:proofErr w:type="spellEnd"/>
      <w:r>
        <w:rPr>
          <w:b/>
          <w:sz w:val="28"/>
          <w:szCs w:val="28"/>
          <w:lang w:val="uk-UA"/>
        </w:rPr>
        <w:t xml:space="preserve"> просимо надсилати на</w:t>
      </w:r>
      <w:r w:rsidR="006C3CA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картку</w:t>
      </w:r>
      <w:proofErr w:type="spellEnd"/>
      <w:r w:rsidR="006C3CA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Приватбанку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№ 5168757291339838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Золот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Оль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зі Вікторівні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Проїзд, проживання та харчування – коштом учасників.</w:t>
      </w:r>
    </w:p>
    <w:p w:rsidR="00E556A4" w:rsidRDefault="00E556A4" w:rsidP="006C3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Доповідь і відомості про автора(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) подаються в електронному варіанті без нумерації сторінок у вигляді прикріпленого файлу у форматі *</w:t>
      </w:r>
      <w:proofErr w:type="spellStart"/>
      <w:r>
        <w:rPr>
          <w:sz w:val="28"/>
          <w:szCs w:val="28"/>
          <w:lang w:val="uk-UA"/>
        </w:rPr>
        <w:t>doc</w:t>
      </w:r>
      <w:proofErr w:type="spellEnd"/>
      <w:r>
        <w:rPr>
          <w:sz w:val="28"/>
          <w:szCs w:val="28"/>
          <w:lang w:val="uk-UA"/>
        </w:rPr>
        <w:t xml:space="preserve"> (Word 97-2003) .</w:t>
      </w:r>
    </w:p>
    <w:p w:rsidR="00E556A4" w:rsidRDefault="00E556A4" w:rsidP="00E556A4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Чекаємо цікавих доповідей та участі в обговореннях!</w:t>
      </w:r>
    </w:p>
    <w:p w:rsidR="006C3CA3" w:rsidRDefault="006C3CA3" w:rsidP="00E556A4">
      <w:pPr>
        <w:ind w:firstLine="709"/>
        <w:jc w:val="center"/>
        <w:rPr>
          <w:sz w:val="28"/>
          <w:szCs w:val="28"/>
          <w:lang w:val="uk-UA"/>
        </w:rPr>
      </w:pPr>
    </w:p>
    <w:p w:rsidR="00E556A4" w:rsidRDefault="00E556A4" w:rsidP="006C3CA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Оргкомітет</w:t>
      </w:r>
    </w:p>
    <w:p w:rsidR="00E556A4" w:rsidRDefault="00E556A4" w:rsidP="00E556A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Дата та час заходу: 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– п’ятниця, 14 – 15 травня, 2015 – 10:00</w:t>
      </w:r>
    </w:p>
    <w:p w:rsidR="00E556A4" w:rsidRDefault="00E556A4" w:rsidP="00E556A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 проведення заходу:</w:t>
      </w:r>
    </w:p>
    <w:p w:rsidR="00E556A4" w:rsidRDefault="00107B57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корпус Донбаського державного педагогічного університету</w:t>
      </w:r>
      <w:r w:rsidR="00E556A4">
        <w:rPr>
          <w:sz w:val="28"/>
          <w:szCs w:val="28"/>
          <w:lang w:val="uk-UA"/>
        </w:rPr>
        <w:t xml:space="preserve"> (вул. Г. </w:t>
      </w:r>
      <w:proofErr w:type="spellStart"/>
      <w:r w:rsidR="00E556A4">
        <w:rPr>
          <w:sz w:val="28"/>
          <w:szCs w:val="28"/>
          <w:lang w:val="uk-UA"/>
        </w:rPr>
        <w:t>Батюка</w:t>
      </w:r>
      <w:proofErr w:type="spellEnd"/>
      <w:r w:rsidR="00E556A4">
        <w:rPr>
          <w:sz w:val="28"/>
          <w:szCs w:val="28"/>
          <w:lang w:val="uk-UA"/>
        </w:rPr>
        <w:t>, 19).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</w:p>
    <w:p w:rsidR="00E556A4" w:rsidRDefault="00E556A4" w:rsidP="00E556A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Координатори заходу:</w:t>
      </w:r>
    </w:p>
    <w:p w:rsidR="00E556A4" w:rsidRDefault="00E556A4" w:rsidP="006C3CA3">
      <w:pPr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Півень Володимир Федорович – </w:t>
      </w:r>
      <w:r>
        <w:rPr>
          <w:sz w:val="28"/>
          <w:szCs w:val="28"/>
          <w:lang w:val="uk-UA"/>
        </w:rPr>
        <w:t>0500493226(організаційні питання);</w:t>
      </w:r>
    </w:p>
    <w:p w:rsidR="00E556A4" w:rsidRDefault="00E556A4" w:rsidP="006C3CA3">
      <w:pPr>
        <w:jc w:val="center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Біличенко</w:t>
      </w:r>
      <w:proofErr w:type="spellEnd"/>
      <w:r>
        <w:rPr>
          <w:i/>
          <w:sz w:val="28"/>
          <w:szCs w:val="28"/>
          <w:lang w:val="uk-UA"/>
        </w:rPr>
        <w:t xml:space="preserve"> Ольга Леонідівна – </w:t>
      </w:r>
      <w:r>
        <w:rPr>
          <w:sz w:val="28"/>
          <w:szCs w:val="28"/>
          <w:lang w:val="uk-UA"/>
        </w:rPr>
        <w:t>0502924718 (організаційні питання);</w:t>
      </w:r>
    </w:p>
    <w:p w:rsidR="00E556A4" w:rsidRDefault="00E556A4" w:rsidP="006C3CA3">
      <w:pPr>
        <w:jc w:val="center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Кочукова</w:t>
      </w:r>
      <w:proofErr w:type="spellEnd"/>
      <w:r>
        <w:rPr>
          <w:i/>
          <w:sz w:val="28"/>
          <w:szCs w:val="28"/>
          <w:lang w:val="uk-UA"/>
        </w:rPr>
        <w:t xml:space="preserve"> Наталія Іванівна </w:t>
      </w:r>
      <w:r>
        <w:rPr>
          <w:sz w:val="28"/>
          <w:szCs w:val="28"/>
          <w:lang w:val="uk-UA"/>
        </w:rPr>
        <w:t>0509358750 ( підготовка матеріалів до друку).</w:t>
      </w:r>
    </w:p>
    <w:p w:rsidR="00E556A4" w:rsidRDefault="00E556A4" w:rsidP="00E556A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 оргкомітету:</w:t>
      </w:r>
    </w:p>
    <w:p w:rsidR="00E556A4" w:rsidRDefault="00E556A4" w:rsidP="00E556A4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української мови та літератури</w:t>
      </w:r>
    </w:p>
    <w:p w:rsidR="00E556A4" w:rsidRDefault="00E556A4" w:rsidP="00E556A4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Донбаський державний педагогічний університет</w:t>
      </w:r>
    </w:p>
    <w:p w:rsidR="00E556A4" w:rsidRDefault="00E556A4" w:rsidP="00E556A4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Г. </w:t>
      </w:r>
      <w:proofErr w:type="spellStart"/>
      <w:r>
        <w:rPr>
          <w:sz w:val="28"/>
          <w:szCs w:val="28"/>
          <w:lang w:val="uk-UA"/>
        </w:rPr>
        <w:t>Батюка</w:t>
      </w:r>
      <w:proofErr w:type="spellEnd"/>
      <w:r>
        <w:rPr>
          <w:sz w:val="28"/>
          <w:szCs w:val="28"/>
          <w:lang w:val="uk-UA"/>
        </w:rPr>
        <w:t>, 19</w:t>
      </w:r>
    </w:p>
    <w:p w:rsidR="00E556A4" w:rsidRDefault="00E556A4" w:rsidP="00E556A4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Слов’янськ 84116</w:t>
      </w:r>
    </w:p>
    <w:p w:rsidR="00E556A4" w:rsidRDefault="00E556A4" w:rsidP="00E556A4">
      <w:pPr>
        <w:ind w:firstLine="709"/>
        <w:jc w:val="center"/>
        <w:rPr>
          <w:sz w:val="28"/>
          <w:szCs w:val="28"/>
          <w:lang w:val="uk-UA"/>
        </w:rPr>
      </w:pPr>
    </w:p>
    <w:p w:rsidR="00E556A4" w:rsidRDefault="00E556A4" w:rsidP="00E556A4">
      <w:pPr>
        <w:ind w:firstLine="709"/>
        <w:jc w:val="center"/>
        <w:rPr>
          <w:sz w:val="28"/>
          <w:szCs w:val="28"/>
          <w:lang w:val="uk-UA"/>
        </w:rPr>
      </w:pPr>
    </w:p>
    <w:p w:rsidR="00E556A4" w:rsidRDefault="00E556A4" w:rsidP="00E556A4">
      <w:pPr>
        <w:ind w:firstLine="709"/>
        <w:jc w:val="center"/>
        <w:rPr>
          <w:sz w:val="28"/>
          <w:szCs w:val="28"/>
          <w:lang w:val="uk-UA"/>
        </w:rPr>
      </w:pPr>
    </w:p>
    <w:p w:rsidR="00E556A4" w:rsidRDefault="00E556A4" w:rsidP="00E556A4">
      <w:pPr>
        <w:ind w:firstLine="709"/>
        <w:jc w:val="center"/>
        <w:rPr>
          <w:sz w:val="28"/>
          <w:szCs w:val="28"/>
          <w:lang w:val="uk-UA"/>
        </w:rPr>
      </w:pPr>
    </w:p>
    <w:p w:rsidR="00E556A4" w:rsidRDefault="00E556A4" w:rsidP="00E556A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Зразок анкети-заявки учасника «круглого столу» «Життя і творчість Василя Стуса в аксіологічному вимірі сьогодення»</w:t>
      </w:r>
    </w:p>
    <w:p w:rsidR="00E556A4" w:rsidRDefault="00E556A4" w:rsidP="00E556A4">
      <w:pPr>
        <w:ind w:firstLine="709"/>
        <w:jc w:val="center"/>
        <w:rPr>
          <w:b/>
          <w:sz w:val="28"/>
          <w:szCs w:val="28"/>
          <w:lang w:val="uk-UA"/>
        </w:rPr>
      </w:pP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 ___________________________________________________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Ім’я ________________________________________________________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батькові __________________________________________________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ступінь _____________________________________________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Вчене звання _________________________________________________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Організація, вуз _______________________________________________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_______________________________________________________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Службова адреса ______________________________________________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Службовий телефон (з кодом) ___________________________________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Домашня адреса (з індексом) ____________________________________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Домашній телефон (з кодом) ____________________________________</w:t>
      </w:r>
    </w:p>
    <w:p w:rsidR="00E556A4" w:rsidRDefault="00E556A4" w:rsidP="00E55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_______________________________________________________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доповіді ________________________________________________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Безпосередня участь ___________________________________________</w:t>
      </w:r>
    </w:p>
    <w:p w:rsidR="00E556A4" w:rsidRDefault="00E556A4" w:rsidP="00E556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Заочна участь _________________________________________________</w:t>
      </w:r>
    </w:p>
    <w:p w:rsidR="00A135D7" w:rsidRDefault="00A135D7"/>
    <w:sectPr w:rsidR="00A135D7" w:rsidSect="0078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46D5B"/>
    <w:multiLevelType w:val="hybridMultilevel"/>
    <w:tmpl w:val="C5A879E4"/>
    <w:lvl w:ilvl="0" w:tplc="43C0A13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F0D2B"/>
    <w:rsid w:val="00107B57"/>
    <w:rsid w:val="006C3CA3"/>
    <w:rsid w:val="00786A06"/>
    <w:rsid w:val="00894E4E"/>
    <w:rsid w:val="008F0D2B"/>
    <w:rsid w:val="00A135D7"/>
    <w:rsid w:val="00BF3D35"/>
    <w:rsid w:val="00C56B47"/>
    <w:rsid w:val="00E5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56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5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56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5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rkafedr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71AC-89C7-4296-9C8E-56A67BC3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Володя</cp:lastModifiedBy>
  <cp:revision>3</cp:revision>
  <dcterms:created xsi:type="dcterms:W3CDTF">2015-02-15T11:34:00Z</dcterms:created>
  <dcterms:modified xsi:type="dcterms:W3CDTF">2007-01-01T05:37:00Z</dcterms:modified>
</cp:coreProperties>
</file>