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37E8" w:rsidRDefault="001F37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1F37E8" w:rsidRDefault="001F37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Державний вищий навчальний заклад</w:t>
      </w:r>
      <w:r>
        <w:rPr>
          <w:b/>
          <w:sz w:val="28"/>
          <w:szCs w:val="28"/>
          <w:lang w:val="uk-UA"/>
        </w:rPr>
        <w:br/>
        <w:t>«Донбаський державний педагогічний університет»</w:t>
      </w:r>
    </w:p>
    <w:p w:rsidR="001F37E8" w:rsidRDefault="005C09D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Підрозділ </w:t>
      </w:r>
      <w:r w:rsidR="00753FA2">
        <w:rPr>
          <w:b/>
          <w:sz w:val="28"/>
          <w:szCs w:val="28"/>
          <w:lang w:val="uk-UA"/>
        </w:rPr>
        <w:t>моніторингу якості вищої освіти</w:t>
      </w:r>
    </w:p>
    <w:p w:rsidR="001F37E8" w:rsidRDefault="001F37E8">
      <w:pPr>
        <w:jc w:val="center"/>
        <w:rPr>
          <w:sz w:val="28"/>
          <w:szCs w:val="28"/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МЕТОДИЧНІ РЕКОМЕНДАЦІЇ</w:t>
      </w:r>
    </w:p>
    <w:p w:rsidR="0013593A" w:rsidRDefault="001F37E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щодо розрахунку індивідуальних </w:t>
      </w:r>
    </w:p>
    <w:p w:rsidR="001F37E8" w:rsidRDefault="001F37E8">
      <w:pPr>
        <w:jc w:val="center"/>
        <w:rPr>
          <w:lang w:val="uk-UA"/>
        </w:rPr>
      </w:pPr>
      <w:r>
        <w:rPr>
          <w:b/>
          <w:sz w:val="36"/>
          <w:szCs w:val="36"/>
          <w:lang w:val="uk-UA"/>
        </w:rPr>
        <w:t>рейтингових показників</w:t>
      </w: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ind w:left="55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Укладачі: </w:t>
      </w:r>
      <w:proofErr w:type="spellStart"/>
      <w:r>
        <w:rPr>
          <w:sz w:val="28"/>
          <w:szCs w:val="28"/>
          <w:lang w:val="uk-UA"/>
        </w:rPr>
        <w:t>Чайченко</w:t>
      </w:r>
      <w:proofErr w:type="spellEnd"/>
      <w:r>
        <w:rPr>
          <w:sz w:val="28"/>
          <w:szCs w:val="28"/>
          <w:lang w:val="uk-UA"/>
        </w:rPr>
        <w:t xml:space="preserve"> С.О., </w:t>
      </w:r>
      <w:proofErr w:type="spellStart"/>
      <w:r>
        <w:rPr>
          <w:sz w:val="28"/>
          <w:szCs w:val="28"/>
          <w:lang w:val="uk-UA"/>
        </w:rPr>
        <w:t>Ступак</w:t>
      </w:r>
      <w:proofErr w:type="spellEnd"/>
      <w:r>
        <w:rPr>
          <w:sz w:val="28"/>
          <w:szCs w:val="28"/>
          <w:lang w:val="uk-UA"/>
        </w:rPr>
        <w:t xml:space="preserve"> О.Ю.</w:t>
      </w:r>
    </w:p>
    <w:p w:rsidR="001F37E8" w:rsidRDefault="001F37E8">
      <w:pPr>
        <w:ind w:left="5580"/>
        <w:jc w:val="both"/>
        <w:rPr>
          <w:sz w:val="28"/>
          <w:szCs w:val="28"/>
          <w:lang w:val="uk-UA"/>
        </w:rPr>
      </w:pPr>
    </w:p>
    <w:p w:rsidR="001F37E8" w:rsidRDefault="001F37E8">
      <w:pPr>
        <w:ind w:left="5580"/>
        <w:jc w:val="both"/>
        <w:rPr>
          <w:sz w:val="28"/>
          <w:szCs w:val="28"/>
          <w:lang w:val="uk-UA"/>
        </w:rPr>
      </w:pPr>
    </w:p>
    <w:p w:rsidR="001F37E8" w:rsidRDefault="001F37E8">
      <w:pPr>
        <w:ind w:left="55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Затверджено  </w:t>
      </w:r>
    </w:p>
    <w:p w:rsidR="001F37E8" w:rsidRDefault="001F37E8">
      <w:pPr>
        <w:ind w:left="55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Вченої ради університету </w:t>
      </w:r>
    </w:p>
    <w:p w:rsidR="001F37E8" w:rsidRDefault="001F37E8">
      <w:pPr>
        <w:ind w:left="55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 ____ “ ___________ 201</w:t>
      </w:r>
      <w:r w:rsidR="00753FA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р. </w:t>
      </w:r>
    </w:p>
    <w:p w:rsidR="001F37E8" w:rsidRDefault="001F37E8">
      <w:pPr>
        <w:ind w:left="5580"/>
        <w:jc w:val="both"/>
        <w:rPr>
          <w:lang w:val="uk-UA"/>
        </w:rPr>
      </w:pPr>
      <w:r>
        <w:rPr>
          <w:sz w:val="28"/>
          <w:szCs w:val="28"/>
          <w:lang w:val="uk-UA"/>
        </w:rPr>
        <w:t>Протокол № ___</w:t>
      </w:r>
    </w:p>
    <w:p w:rsidR="001F37E8" w:rsidRDefault="001F37E8">
      <w:pPr>
        <w:ind w:left="5400"/>
        <w:jc w:val="both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</w:p>
    <w:p w:rsidR="001F37E8" w:rsidRDefault="00B74189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Слов’янськ, 201</w:t>
      </w:r>
      <w:r w:rsidR="00753FA2">
        <w:rPr>
          <w:sz w:val="28"/>
          <w:szCs w:val="28"/>
          <w:lang w:val="uk-UA"/>
        </w:rPr>
        <w:t>7</w:t>
      </w:r>
      <w:r w:rsidR="001F37E8">
        <w:rPr>
          <w:sz w:val="28"/>
          <w:szCs w:val="28"/>
          <w:lang w:val="uk-UA"/>
        </w:rPr>
        <w:t xml:space="preserve"> </w:t>
      </w:r>
    </w:p>
    <w:p w:rsidR="001F37E8" w:rsidRDefault="001F37E8">
      <w:pPr>
        <w:pageBreakBefore/>
        <w:rPr>
          <w:lang w:val="uk-UA"/>
        </w:rPr>
      </w:pPr>
      <w:r>
        <w:rPr>
          <w:lang w:val="uk-UA"/>
        </w:rPr>
        <w:lastRenderedPageBreak/>
        <w:t xml:space="preserve">УДК </w:t>
      </w:r>
    </w:p>
    <w:p w:rsidR="001F37E8" w:rsidRDefault="001F37E8">
      <w:pPr>
        <w:rPr>
          <w:lang w:val="uk-UA"/>
        </w:rPr>
      </w:pPr>
    </w:p>
    <w:p w:rsidR="001F37E8" w:rsidRDefault="001F37E8">
      <w:pPr>
        <w:jc w:val="both"/>
        <w:rPr>
          <w:lang w:val="uk-UA"/>
        </w:rPr>
      </w:pPr>
      <w:r>
        <w:rPr>
          <w:lang w:val="uk-UA"/>
        </w:rPr>
        <w:t xml:space="preserve">Методичні рекомендації щодо розрахунку індивідуальних рейтингових показників //  Укладачі </w:t>
      </w:r>
      <w:proofErr w:type="spellStart"/>
      <w:r>
        <w:rPr>
          <w:lang w:val="uk-UA"/>
        </w:rPr>
        <w:t>Чайченко</w:t>
      </w:r>
      <w:proofErr w:type="spellEnd"/>
      <w:r>
        <w:rPr>
          <w:lang w:val="uk-UA"/>
        </w:rPr>
        <w:t xml:space="preserve"> С.О., </w:t>
      </w:r>
      <w:proofErr w:type="spellStart"/>
      <w:r>
        <w:rPr>
          <w:lang w:val="uk-UA"/>
        </w:rPr>
        <w:t>Ступ</w:t>
      </w:r>
      <w:r w:rsidR="00B74189">
        <w:rPr>
          <w:lang w:val="uk-UA"/>
        </w:rPr>
        <w:t>ак</w:t>
      </w:r>
      <w:proofErr w:type="spellEnd"/>
      <w:r w:rsidR="00B74189">
        <w:rPr>
          <w:lang w:val="uk-UA"/>
        </w:rPr>
        <w:t xml:space="preserve"> О.Ю. – Слов’янськ: ДДПУ, 201</w:t>
      </w:r>
      <w:r w:rsidR="00753FA2">
        <w:rPr>
          <w:lang w:val="uk-UA"/>
        </w:rPr>
        <w:t>7</w:t>
      </w:r>
      <w:r>
        <w:rPr>
          <w:lang w:val="uk-UA"/>
        </w:rPr>
        <w:t xml:space="preserve"> – с. 1</w:t>
      </w:r>
      <w:r w:rsidR="00FB50CB">
        <w:rPr>
          <w:lang w:val="uk-UA"/>
        </w:rPr>
        <w:t>4</w:t>
      </w:r>
      <w:r>
        <w:rPr>
          <w:lang w:val="uk-UA"/>
        </w:rPr>
        <w:t>.</w:t>
      </w:r>
    </w:p>
    <w:p w:rsidR="001F37E8" w:rsidRDefault="001F37E8">
      <w:pPr>
        <w:jc w:val="both"/>
        <w:rPr>
          <w:lang w:val="uk-UA"/>
        </w:rPr>
      </w:pPr>
    </w:p>
    <w:p w:rsidR="001F37E8" w:rsidRDefault="001F37E8">
      <w:pPr>
        <w:jc w:val="both"/>
        <w:rPr>
          <w:lang w:val="uk-UA"/>
        </w:rPr>
      </w:pPr>
    </w:p>
    <w:p w:rsidR="001F37E8" w:rsidRDefault="001F37E8">
      <w:pPr>
        <w:jc w:val="both"/>
        <w:rPr>
          <w:lang w:val="uk-UA"/>
        </w:rPr>
      </w:pPr>
    </w:p>
    <w:p w:rsidR="001F37E8" w:rsidRDefault="001F37E8">
      <w:pPr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В методичному посібнику наведено показники та інструкцію (пояснення) щодо заповнення науково-педагогічними працівниками індивідуального рейтинг-листа. 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Укладачі: проректор з НПР </w:t>
      </w:r>
      <w:r w:rsidR="00753FA2">
        <w:rPr>
          <w:lang w:val="uk-UA"/>
        </w:rPr>
        <w:t>доктор</w:t>
      </w:r>
      <w:r>
        <w:rPr>
          <w:lang w:val="uk-UA"/>
        </w:rPr>
        <w:t xml:space="preserve"> фіз</w:t>
      </w:r>
      <w:r w:rsidR="005C09D1">
        <w:rPr>
          <w:lang w:val="uk-UA"/>
        </w:rPr>
        <w:t>ико</w:t>
      </w:r>
      <w:r>
        <w:rPr>
          <w:lang w:val="uk-UA"/>
        </w:rPr>
        <w:t>-мат</w:t>
      </w:r>
      <w:r w:rsidR="005C09D1">
        <w:rPr>
          <w:lang w:val="uk-UA"/>
        </w:rPr>
        <w:t>ематичних</w:t>
      </w:r>
      <w:r>
        <w:rPr>
          <w:lang w:val="uk-UA"/>
        </w:rPr>
        <w:t xml:space="preserve"> наук, доцент </w:t>
      </w:r>
      <w:proofErr w:type="spellStart"/>
      <w:r>
        <w:rPr>
          <w:lang w:val="uk-UA"/>
        </w:rPr>
        <w:t>Чайченко</w:t>
      </w:r>
      <w:proofErr w:type="spellEnd"/>
      <w:r>
        <w:rPr>
          <w:lang w:val="uk-UA"/>
        </w:rPr>
        <w:t xml:space="preserve"> С.О.; </w:t>
      </w:r>
      <w:r w:rsidR="005C09D1">
        <w:rPr>
          <w:lang w:val="uk-UA"/>
        </w:rPr>
        <w:t xml:space="preserve">керівник підрозділу </w:t>
      </w:r>
      <w:r w:rsidR="00753FA2">
        <w:rPr>
          <w:lang w:val="uk-UA"/>
        </w:rPr>
        <w:t>моніторинг</w:t>
      </w:r>
      <w:r w:rsidR="00495E2B">
        <w:rPr>
          <w:lang w:val="uk-UA"/>
        </w:rPr>
        <w:t>у якості вищої освіти</w:t>
      </w:r>
      <w:r w:rsidR="005C09D1">
        <w:rPr>
          <w:lang w:val="uk-UA"/>
        </w:rPr>
        <w:t>, кандидат педагогічних</w:t>
      </w:r>
      <w:r>
        <w:rPr>
          <w:lang w:val="uk-UA"/>
        </w:rPr>
        <w:t xml:space="preserve"> </w:t>
      </w:r>
      <w:r w:rsidR="005C09D1">
        <w:rPr>
          <w:lang w:val="uk-UA"/>
        </w:rPr>
        <w:t>н</w:t>
      </w:r>
      <w:r>
        <w:rPr>
          <w:lang w:val="uk-UA"/>
        </w:rPr>
        <w:t>аук</w:t>
      </w:r>
      <w:r w:rsidR="005C09D1">
        <w:rPr>
          <w:lang w:val="uk-UA"/>
        </w:rPr>
        <w:t xml:space="preserve">, </w:t>
      </w:r>
      <w:r w:rsidR="00495E2B">
        <w:rPr>
          <w:lang w:val="uk-UA"/>
        </w:rPr>
        <w:t>доцент кафедри менеджменту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Ступак</w:t>
      </w:r>
      <w:proofErr w:type="spellEnd"/>
      <w:r>
        <w:rPr>
          <w:lang w:val="uk-UA"/>
        </w:rPr>
        <w:t xml:space="preserve"> О.Ю.</w:t>
      </w:r>
    </w:p>
    <w:p w:rsidR="001F37E8" w:rsidRDefault="001F37E8">
      <w:pPr>
        <w:ind w:firstLine="709"/>
        <w:jc w:val="both"/>
        <w:rPr>
          <w:sz w:val="28"/>
          <w:szCs w:val="28"/>
          <w:lang w:val="uk-UA"/>
        </w:rPr>
      </w:pPr>
    </w:p>
    <w:p w:rsidR="001F37E8" w:rsidRDefault="001F37E8">
      <w:pPr>
        <w:ind w:firstLine="709"/>
        <w:jc w:val="both"/>
        <w:rPr>
          <w:sz w:val="28"/>
          <w:szCs w:val="28"/>
          <w:lang w:val="uk-UA"/>
        </w:rPr>
      </w:pPr>
    </w:p>
    <w:p w:rsidR="001F37E8" w:rsidRDefault="001F37E8">
      <w:pPr>
        <w:jc w:val="both"/>
        <w:rPr>
          <w:lang w:val="uk-UA"/>
        </w:rPr>
      </w:pPr>
    </w:p>
    <w:p w:rsidR="001F37E8" w:rsidRPr="0013593A" w:rsidRDefault="0013593A">
      <w:pPr>
        <w:pageBreakBefore/>
        <w:ind w:firstLine="709"/>
        <w:jc w:val="both"/>
        <w:rPr>
          <w:lang w:val="uk-UA"/>
        </w:rPr>
      </w:pPr>
      <w:r w:rsidRPr="0013593A">
        <w:rPr>
          <w:lang w:val="uk-UA"/>
        </w:rPr>
        <w:lastRenderedPageBreak/>
        <w:t>Бали за виконання кожного</w:t>
      </w:r>
      <w:r w:rsidR="001F37E8" w:rsidRPr="0013593A">
        <w:rPr>
          <w:lang w:val="uk-UA"/>
        </w:rPr>
        <w:t xml:space="preserve"> з </w:t>
      </w:r>
      <w:r w:rsidR="009132E5">
        <w:rPr>
          <w:lang w:val="uk-UA"/>
        </w:rPr>
        <w:t xml:space="preserve">пунктів індивідуального рейтингового </w:t>
      </w:r>
      <w:r w:rsidR="001F37E8" w:rsidRPr="0013593A">
        <w:rPr>
          <w:lang w:val="uk-UA"/>
        </w:rPr>
        <w:t>листа</w:t>
      </w:r>
      <w:r w:rsidR="009132E5">
        <w:rPr>
          <w:lang w:val="uk-UA"/>
        </w:rPr>
        <w:t xml:space="preserve"> (додаток </w:t>
      </w:r>
      <w:r w:rsidR="001F37E8" w:rsidRPr="0013593A">
        <w:rPr>
          <w:lang w:val="uk-UA"/>
        </w:rPr>
        <w:t>1)</w:t>
      </w:r>
      <w:r w:rsidRPr="0013593A">
        <w:rPr>
          <w:lang w:val="uk-UA"/>
        </w:rPr>
        <w:t xml:space="preserve"> розраховую</w:t>
      </w:r>
      <w:r w:rsidR="001F37E8" w:rsidRPr="0013593A">
        <w:rPr>
          <w:lang w:val="uk-UA"/>
        </w:rPr>
        <w:t>ться за формулою:</w:t>
      </w:r>
    </w:p>
    <w:p w:rsidR="001F37E8" w:rsidRPr="0085203E" w:rsidRDefault="0085203E">
      <w:pPr>
        <w:pStyle w:val="14"/>
        <w:spacing w:before="0" w:after="0"/>
        <w:ind w:firstLine="709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</w:rPr>
            <m:t>v∙k</m:t>
          </m:r>
        </m:oMath>
      </m:oMathPara>
    </w:p>
    <w:p w:rsidR="001F37E8" w:rsidRDefault="0085203E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Pr="008520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="00CB5CD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1F37E8">
        <w:rPr>
          <w:rFonts w:ascii="Times New Roman" w:hAnsi="Times New Roman" w:cs="Times New Roman"/>
          <w:sz w:val="24"/>
          <w:szCs w:val="24"/>
        </w:rPr>
        <w:t xml:space="preserve">ваговий коефіцієнт,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7E8">
        <w:rPr>
          <w:rFonts w:ascii="Times New Roman" w:hAnsi="Times New Roman" w:cs="Times New Roman"/>
          <w:sz w:val="24"/>
          <w:szCs w:val="24"/>
        </w:rPr>
        <w:t>– бали, згідно з таблицею балів (додаток 2).</w:t>
      </w:r>
    </w:p>
    <w:p w:rsidR="001F37E8" w:rsidRDefault="001F37E8">
      <w:pPr>
        <w:pStyle w:val="14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F37E8" w:rsidRDefault="001F37E8">
      <w:pPr>
        <w:pStyle w:val="14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Ваговий коефіцієнт – це частка від обсягу виконаної роботи</w:t>
      </w:r>
      <w:r w:rsidR="009132E5">
        <w:rPr>
          <w:rFonts w:ascii="Times New Roman" w:hAnsi="Times New Roman" w:cs="Times New Roman"/>
          <w:sz w:val="24"/>
          <w:szCs w:val="24"/>
        </w:rPr>
        <w:t xml:space="preserve"> (особистий внесок науково-педагогічного працівника)</w:t>
      </w:r>
      <w:r>
        <w:rPr>
          <w:rFonts w:ascii="Times New Roman" w:hAnsi="Times New Roman" w:cs="Times New Roman"/>
          <w:sz w:val="24"/>
          <w:szCs w:val="24"/>
        </w:rPr>
        <w:t>, що розраховується наступним чином:</w:t>
      </w:r>
    </w:p>
    <w:p w:rsidR="00A808F6" w:rsidRDefault="00A808F6">
      <w:pPr>
        <w:pStyle w:val="14"/>
        <w:numPr>
          <w:ilvl w:val="0"/>
          <w:numId w:val="2"/>
        </w:numPr>
        <w:tabs>
          <w:tab w:val="left" w:pos="0"/>
          <w:tab w:val="left" w:pos="1080"/>
          <w:tab w:val="left" w:pos="1729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робота виконана самостійно, то ваговий коефіцієнт дорівнює одиниці.</w:t>
      </w:r>
    </w:p>
    <w:p w:rsidR="001F37E8" w:rsidRDefault="00A808F6" w:rsidP="00A808F6">
      <w:pPr>
        <w:pStyle w:val="14"/>
        <w:numPr>
          <w:ilvl w:val="0"/>
          <w:numId w:val="2"/>
        </w:numPr>
        <w:tabs>
          <w:tab w:val="left" w:pos="0"/>
          <w:tab w:val="left" w:pos="1080"/>
          <w:tab w:val="left" w:pos="1729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р</w:t>
      </w:r>
      <w:r w:rsidR="00831230">
        <w:rPr>
          <w:rFonts w:ascii="Times New Roman" w:hAnsi="Times New Roman" w:cs="Times New Roman"/>
          <w:sz w:val="24"/>
          <w:szCs w:val="24"/>
        </w:rPr>
        <w:t xml:space="preserve">обота виконана у співавторстві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31230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штатним співробітником </w:t>
      </w:r>
      <w:r w:rsidR="00932195">
        <w:rPr>
          <w:rFonts w:ascii="Times New Roman" w:hAnsi="Times New Roman" w:cs="Times New Roman"/>
          <w:sz w:val="24"/>
          <w:szCs w:val="24"/>
        </w:rPr>
        <w:t xml:space="preserve">ДДПУ, який бере участь </w:t>
      </w:r>
      <w:r w:rsidR="00831230">
        <w:rPr>
          <w:rFonts w:ascii="Times New Roman" w:hAnsi="Times New Roman" w:cs="Times New Roman"/>
          <w:sz w:val="24"/>
          <w:szCs w:val="24"/>
        </w:rPr>
        <w:t>у</w:t>
      </w:r>
      <w:r w:rsidR="00932195">
        <w:rPr>
          <w:rFonts w:ascii="Times New Roman" w:hAnsi="Times New Roman" w:cs="Times New Roman"/>
          <w:sz w:val="24"/>
          <w:szCs w:val="24"/>
        </w:rPr>
        <w:t xml:space="preserve"> рейтинговому оцінюванні </w:t>
      </w:r>
      <w:r>
        <w:rPr>
          <w:rFonts w:ascii="Times New Roman" w:hAnsi="Times New Roman" w:cs="Times New Roman"/>
          <w:sz w:val="24"/>
          <w:szCs w:val="24"/>
        </w:rPr>
        <w:t>(за винятком робіт зі студентами), то сума ваго</w:t>
      </w:r>
      <w:r w:rsidR="009132E5">
        <w:rPr>
          <w:rFonts w:ascii="Times New Roman" w:hAnsi="Times New Roman" w:cs="Times New Roman"/>
          <w:sz w:val="24"/>
          <w:szCs w:val="24"/>
        </w:rPr>
        <w:t>вих коефіцієнтів співавторів</w:t>
      </w:r>
      <w:r>
        <w:rPr>
          <w:rFonts w:ascii="Times New Roman" w:hAnsi="Times New Roman" w:cs="Times New Roman"/>
          <w:sz w:val="24"/>
          <w:szCs w:val="24"/>
        </w:rPr>
        <w:t xml:space="preserve"> дорівню</w:t>
      </w:r>
      <w:r w:rsidR="009132E5"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sz w:val="24"/>
          <w:szCs w:val="24"/>
        </w:rPr>
        <w:t xml:space="preserve"> одиниці. </w:t>
      </w:r>
      <w:r w:rsidR="001F37E8" w:rsidRPr="00A808F6">
        <w:rPr>
          <w:rFonts w:ascii="Times New Roman" w:hAnsi="Times New Roman" w:cs="Times New Roman"/>
          <w:i/>
          <w:sz w:val="24"/>
          <w:szCs w:val="24"/>
        </w:rPr>
        <w:t>Наприклад,</w:t>
      </w:r>
      <w:r w:rsidR="001F37E8">
        <w:rPr>
          <w:rFonts w:ascii="Times New Roman" w:hAnsi="Times New Roman" w:cs="Times New Roman"/>
          <w:sz w:val="24"/>
          <w:szCs w:val="24"/>
        </w:rPr>
        <w:t xml:space="preserve"> якщо стаття написана у співавторстві двома науковцями</w:t>
      </w:r>
      <w:r w:rsidR="00932195">
        <w:rPr>
          <w:rFonts w:ascii="Times New Roman" w:hAnsi="Times New Roman" w:cs="Times New Roman"/>
          <w:sz w:val="24"/>
          <w:szCs w:val="24"/>
        </w:rPr>
        <w:t xml:space="preserve"> ДДПУ</w:t>
      </w:r>
      <w:r w:rsidR="001F37E8">
        <w:rPr>
          <w:rFonts w:ascii="Times New Roman" w:hAnsi="Times New Roman" w:cs="Times New Roman"/>
          <w:sz w:val="24"/>
          <w:szCs w:val="24"/>
        </w:rPr>
        <w:t xml:space="preserve"> і внесок співавторів є рівнозначним, то ваговий коефіцієнт для кожного співавтора дорівнює 0,5, якщо є чотири співавтори</w:t>
      </w:r>
      <w:r>
        <w:rPr>
          <w:rFonts w:ascii="Times New Roman" w:hAnsi="Times New Roman" w:cs="Times New Roman"/>
          <w:sz w:val="24"/>
          <w:szCs w:val="24"/>
        </w:rPr>
        <w:t xml:space="preserve"> з рівноцінним внеском</w:t>
      </w:r>
      <w:r w:rsidR="001F37E8">
        <w:rPr>
          <w:rFonts w:ascii="Times New Roman" w:hAnsi="Times New Roman" w:cs="Times New Roman"/>
          <w:sz w:val="24"/>
          <w:szCs w:val="24"/>
        </w:rPr>
        <w:t>, то ваговий коефіцієнт – 0,25 для кожного, і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7E8" w:rsidRDefault="001F37E8">
      <w:pPr>
        <w:pStyle w:val="14"/>
        <w:numPr>
          <w:ilvl w:val="0"/>
          <w:numId w:val="2"/>
        </w:numPr>
        <w:tabs>
          <w:tab w:val="left" w:pos="0"/>
          <w:tab w:val="left" w:pos="1080"/>
          <w:tab w:val="left" w:pos="1729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Якщо </w:t>
      </w:r>
      <w:r w:rsidR="00932195">
        <w:rPr>
          <w:rFonts w:ascii="Times New Roman" w:hAnsi="Times New Roman" w:cs="Times New Roman"/>
          <w:sz w:val="24"/>
          <w:szCs w:val="24"/>
        </w:rPr>
        <w:t>робота виконана у співавторстві</w:t>
      </w:r>
      <w:r>
        <w:rPr>
          <w:rFonts w:ascii="Times New Roman" w:hAnsi="Times New Roman" w:cs="Times New Roman"/>
          <w:sz w:val="24"/>
          <w:szCs w:val="24"/>
        </w:rPr>
        <w:t xml:space="preserve"> з науковцем із іншого закладу</w:t>
      </w:r>
      <w:r w:rsidR="00932195">
        <w:rPr>
          <w:rFonts w:ascii="Times New Roman" w:hAnsi="Times New Roman" w:cs="Times New Roman"/>
          <w:sz w:val="24"/>
          <w:szCs w:val="24"/>
        </w:rPr>
        <w:t xml:space="preserve"> (за винятком робіт зі студентами)</w:t>
      </w:r>
      <w:r>
        <w:rPr>
          <w:rFonts w:ascii="Times New Roman" w:hAnsi="Times New Roman" w:cs="Times New Roman"/>
          <w:sz w:val="24"/>
          <w:szCs w:val="24"/>
        </w:rPr>
        <w:t xml:space="preserve">, то загальна кількість балів </w:t>
      </w:r>
      <w:r w:rsidR="00D771D7">
        <w:rPr>
          <w:rFonts w:ascii="Times New Roman" w:hAnsi="Times New Roman" w:cs="Times New Roman"/>
          <w:sz w:val="24"/>
          <w:szCs w:val="24"/>
        </w:rPr>
        <w:t xml:space="preserve">розподіляється тільки між </w:t>
      </w:r>
      <w:r>
        <w:rPr>
          <w:rFonts w:ascii="Times New Roman" w:hAnsi="Times New Roman" w:cs="Times New Roman"/>
          <w:sz w:val="24"/>
          <w:szCs w:val="24"/>
        </w:rPr>
        <w:t>учасник</w:t>
      </w:r>
      <w:r w:rsidR="00D771D7">
        <w:rPr>
          <w:rFonts w:ascii="Times New Roman" w:hAnsi="Times New Roman" w:cs="Times New Roman"/>
          <w:sz w:val="24"/>
          <w:szCs w:val="24"/>
        </w:rPr>
        <w:t>ами, що працюють в ДДПУ на постійній основі.</w:t>
      </w:r>
    </w:p>
    <w:p w:rsidR="001F37E8" w:rsidRPr="00FB50CB" w:rsidRDefault="001F37E8">
      <w:pPr>
        <w:pStyle w:val="14"/>
        <w:numPr>
          <w:ilvl w:val="0"/>
          <w:numId w:val="2"/>
        </w:numPr>
        <w:tabs>
          <w:tab w:val="left" w:pos="0"/>
          <w:tab w:val="left" w:pos="1080"/>
          <w:tab w:val="left" w:pos="1729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Якщо робота виконана у співавторстві </w:t>
      </w:r>
      <w:r w:rsidR="00831230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серед співавторів є студент(и), то </w:t>
      </w:r>
      <w:r w:rsidR="00D771D7">
        <w:rPr>
          <w:rFonts w:ascii="Times New Roman" w:hAnsi="Times New Roman" w:cs="Times New Roman"/>
          <w:sz w:val="24"/>
          <w:szCs w:val="24"/>
        </w:rPr>
        <w:t>відповідний ваговий коефіцієнт</w:t>
      </w:r>
      <w:r>
        <w:rPr>
          <w:rFonts w:ascii="Times New Roman" w:hAnsi="Times New Roman" w:cs="Times New Roman"/>
          <w:sz w:val="24"/>
          <w:szCs w:val="24"/>
        </w:rPr>
        <w:t xml:space="preserve"> збільшується в 2 рази</w:t>
      </w:r>
      <w:r w:rsidR="00495E2B">
        <w:rPr>
          <w:rFonts w:ascii="Times New Roman" w:hAnsi="Times New Roman" w:cs="Times New Roman"/>
          <w:sz w:val="24"/>
          <w:szCs w:val="24"/>
        </w:rPr>
        <w:t xml:space="preserve"> лише (</w:t>
      </w:r>
      <w:r w:rsidR="00495E2B" w:rsidRPr="00FB50CB">
        <w:rPr>
          <w:rFonts w:ascii="Times New Roman" w:hAnsi="Times New Roman" w:cs="Times New Roman"/>
          <w:sz w:val="24"/>
          <w:szCs w:val="24"/>
        </w:rPr>
        <w:t>не більше 2-х статей, а інші враховуються з коефіцієнтом 1)</w:t>
      </w:r>
      <w:r w:rsidRPr="00FB50CB">
        <w:rPr>
          <w:rFonts w:ascii="Times New Roman" w:hAnsi="Times New Roman" w:cs="Times New Roman"/>
          <w:sz w:val="24"/>
          <w:szCs w:val="24"/>
        </w:rPr>
        <w:t>.</w:t>
      </w:r>
    </w:p>
    <w:p w:rsidR="001F37E8" w:rsidRDefault="001F37E8">
      <w:pPr>
        <w:pStyle w:val="14"/>
        <w:numPr>
          <w:ilvl w:val="0"/>
          <w:numId w:val="2"/>
        </w:numPr>
        <w:tabs>
          <w:tab w:val="left" w:pos="0"/>
          <w:tab w:val="left" w:pos="1080"/>
          <w:tab w:val="left" w:pos="1729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організації та проведенні наукових семінарів і конфере</w:t>
      </w:r>
      <w:r w:rsidR="00A808F6">
        <w:rPr>
          <w:rFonts w:ascii="Times New Roman" w:hAnsi="Times New Roman" w:cs="Times New Roman"/>
          <w:sz w:val="24"/>
          <w:szCs w:val="24"/>
        </w:rPr>
        <w:t>нцій, конкурсів, змагань вагові</w:t>
      </w:r>
      <w:r>
        <w:rPr>
          <w:rFonts w:ascii="Times New Roman" w:hAnsi="Times New Roman" w:cs="Times New Roman"/>
          <w:sz w:val="24"/>
          <w:szCs w:val="24"/>
        </w:rPr>
        <w:t xml:space="preserve"> коефіцієнт</w:t>
      </w:r>
      <w:r w:rsidR="00A808F6">
        <w:rPr>
          <w:rFonts w:ascii="Times New Roman" w:hAnsi="Times New Roman" w:cs="Times New Roman"/>
          <w:sz w:val="24"/>
          <w:szCs w:val="24"/>
        </w:rPr>
        <w:t>и розподіляю</w:t>
      </w:r>
      <w:r>
        <w:rPr>
          <w:rFonts w:ascii="Times New Roman" w:hAnsi="Times New Roman" w:cs="Times New Roman"/>
          <w:sz w:val="24"/>
          <w:szCs w:val="24"/>
        </w:rPr>
        <w:t xml:space="preserve">ться </w:t>
      </w:r>
      <w:r w:rsidR="00A808F6">
        <w:rPr>
          <w:rFonts w:ascii="Times New Roman" w:hAnsi="Times New Roman" w:cs="Times New Roman"/>
          <w:sz w:val="24"/>
          <w:szCs w:val="24"/>
        </w:rPr>
        <w:t>між</w:t>
      </w:r>
      <w:r>
        <w:rPr>
          <w:rFonts w:ascii="Times New Roman" w:hAnsi="Times New Roman" w:cs="Times New Roman"/>
          <w:sz w:val="24"/>
          <w:szCs w:val="24"/>
        </w:rPr>
        <w:t xml:space="preserve"> член</w:t>
      </w:r>
      <w:r w:rsidR="00A808F6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орга</w:t>
      </w:r>
      <w:r w:rsidR="00A808F6">
        <w:rPr>
          <w:rFonts w:ascii="Times New Roman" w:hAnsi="Times New Roman" w:cs="Times New Roman"/>
          <w:sz w:val="24"/>
          <w:szCs w:val="24"/>
        </w:rPr>
        <w:t>нізаційного комітету,</w:t>
      </w:r>
      <w:r w:rsidR="00D771D7">
        <w:rPr>
          <w:rFonts w:ascii="Times New Roman" w:hAnsi="Times New Roman" w:cs="Times New Roman"/>
          <w:sz w:val="24"/>
          <w:szCs w:val="24"/>
        </w:rPr>
        <w:t xml:space="preserve"> що</w:t>
      </w:r>
      <w:r w:rsidR="00A808F6">
        <w:rPr>
          <w:rFonts w:ascii="Times New Roman" w:hAnsi="Times New Roman" w:cs="Times New Roman"/>
          <w:sz w:val="24"/>
          <w:szCs w:val="24"/>
        </w:rPr>
        <w:t xml:space="preserve"> зазначен</w:t>
      </w:r>
      <w:r w:rsidR="00D771D7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в програмі заходу</w:t>
      </w:r>
      <w:r w:rsidR="00D771D7">
        <w:rPr>
          <w:rFonts w:ascii="Times New Roman" w:hAnsi="Times New Roman" w:cs="Times New Roman"/>
          <w:sz w:val="24"/>
          <w:szCs w:val="24"/>
        </w:rPr>
        <w:t xml:space="preserve"> і працюють у ДДПУ на постійній основі</w:t>
      </w:r>
      <w:r w:rsidR="00A808F6">
        <w:rPr>
          <w:rFonts w:ascii="Times New Roman" w:hAnsi="Times New Roman" w:cs="Times New Roman"/>
          <w:sz w:val="24"/>
          <w:szCs w:val="24"/>
        </w:rPr>
        <w:t xml:space="preserve">, так, щоб сума цих коефіцієнтів дорівнювала </w:t>
      </w:r>
      <w:r w:rsidR="008312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7E8" w:rsidRDefault="001F37E8">
      <w:pPr>
        <w:pStyle w:val="14"/>
        <w:numPr>
          <w:ilvl w:val="0"/>
          <w:numId w:val="2"/>
        </w:numPr>
        <w:tabs>
          <w:tab w:val="left" w:pos="0"/>
          <w:tab w:val="left" w:pos="1080"/>
          <w:tab w:val="left" w:pos="1729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Вагові коефіціє</w:t>
      </w:r>
      <w:r w:rsidR="00932195">
        <w:rPr>
          <w:rFonts w:ascii="Times New Roman" w:hAnsi="Times New Roman" w:cs="Times New Roman"/>
          <w:sz w:val="24"/>
          <w:szCs w:val="24"/>
        </w:rPr>
        <w:t>нти, обраховані для різних</w:t>
      </w:r>
      <w:r>
        <w:rPr>
          <w:rFonts w:ascii="Times New Roman" w:hAnsi="Times New Roman" w:cs="Times New Roman"/>
          <w:sz w:val="24"/>
          <w:szCs w:val="24"/>
        </w:rPr>
        <w:t xml:space="preserve"> робіт кожного з пункті</w:t>
      </w:r>
      <w:r w:rsidR="00D771D7">
        <w:rPr>
          <w:rFonts w:ascii="Times New Roman" w:hAnsi="Times New Roman" w:cs="Times New Roman"/>
          <w:sz w:val="24"/>
          <w:szCs w:val="24"/>
        </w:rPr>
        <w:t xml:space="preserve">в індивідуального рейтингового </w:t>
      </w:r>
      <w:r>
        <w:rPr>
          <w:rFonts w:ascii="Times New Roman" w:hAnsi="Times New Roman" w:cs="Times New Roman"/>
          <w:sz w:val="24"/>
          <w:szCs w:val="24"/>
        </w:rPr>
        <w:t>листа</w:t>
      </w:r>
      <w:r w:rsidR="00D771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додаються. Наприклад, якщо автор опублікував за звітний рік 2 статті, причому одну – особисто (ваговий коефіцієнт 1), а другу у співавторстві</w:t>
      </w:r>
      <w:r w:rsidR="00831230">
        <w:rPr>
          <w:rFonts w:ascii="Times New Roman" w:hAnsi="Times New Roman" w:cs="Times New Roman"/>
          <w:sz w:val="24"/>
          <w:szCs w:val="24"/>
        </w:rPr>
        <w:t xml:space="preserve"> </w:t>
      </w:r>
      <w:r w:rsidR="00932195">
        <w:rPr>
          <w:rFonts w:ascii="Times New Roman" w:hAnsi="Times New Roman" w:cs="Times New Roman"/>
          <w:sz w:val="24"/>
          <w:szCs w:val="24"/>
        </w:rPr>
        <w:t>з</w:t>
      </w:r>
      <w:r w:rsidR="00831230">
        <w:rPr>
          <w:rFonts w:ascii="Times New Roman" w:hAnsi="Times New Roman" w:cs="Times New Roman"/>
          <w:sz w:val="24"/>
          <w:szCs w:val="24"/>
        </w:rPr>
        <w:t>і</w:t>
      </w:r>
      <w:r w:rsidR="00932195">
        <w:rPr>
          <w:rFonts w:ascii="Times New Roman" w:hAnsi="Times New Roman" w:cs="Times New Roman"/>
          <w:sz w:val="24"/>
          <w:szCs w:val="24"/>
        </w:rPr>
        <w:t xml:space="preserve"> штатним співробітником ДДПУ, який бере участь в рейтинговому оцінюванні, і внесок співавторів є рівноцінним</w:t>
      </w:r>
      <w:r>
        <w:rPr>
          <w:rFonts w:ascii="Times New Roman" w:hAnsi="Times New Roman" w:cs="Times New Roman"/>
          <w:sz w:val="24"/>
          <w:szCs w:val="24"/>
        </w:rPr>
        <w:t xml:space="preserve"> (ваговий коефіцієнт 0,5), то ваговий коефіцієнт </w:t>
      </w:r>
      <w:r w:rsidR="00932195">
        <w:rPr>
          <w:rFonts w:ascii="Times New Roman" w:hAnsi="Times New Roman" w:cs="Times New Roman"/>
          <w:sz w:val="24"/>
          <w:szCs w:val="24"/>
        </w:rPr>
        <w:t xml:space="preserve">цього виду робіт </w:t>
      </w:r>
      <w:r>
        <w:rPr>
          <w:rFonts w:ascii="Times New Roman" w:hAnsi="Times New Roman" w:cs="Times New Roman"/>
          <w:sz w:val="24"/>
          <w:szCs w:val="24"/>
        </w:rPr>
        <w:t>дорівнює 1,5.</w:t>
      </w:r>
    </w:p>
    <w:p w:rsidR="001F37E8" w:rsidRDefault="001F37E8">
      <w:pPr>
        <w:pStyle w:val="14"/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195" w:rsidRDefault="00932195" w:rsidP="00932195">
      <w:pPr>
        <w:pStyle w:val="14"/>
        <w:tabs>
          <w:tab w:val="left" w:pos="1080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науково-педагогічного працівника обчислюється як сума балів за кожний вид робіт, зазначених в індивідуальному рейтинговому листі, взятих з відповідними ваговими коефіцієнтами.</w:t>
      </w:r>
    </w:p>
    <w:p w:rsidR="00932195" w:rsidRDefault="00932195" w:rsidP="00932195">
      <w:pPr>
        <w:pStyle w:val="14"/>
        <w:tabs>
          <w:tab w:val="left" w:pos="1080"/>
        </w:tabs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37E8" w:rsidRPr="00AF4B28" w:rsidRDefault="001F37E8" w:rsidP="00831230">
      <w:pPr>
        <w:pStyle w:val="14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кафедр </w:t>
      </w:r>
      <w:r w:rsidR="00A04D40">
        <w:rPr>
          <w:rFonts w:ascii="Times New Roman" w:hAnsi="Times New Roman" w:cs="Times New Roman"/>
          <w:sz w:val="24"/>
          <w:szCs w:val="24"/>
        </w:rPr>
        <w:t>обчислюється</w:t>
      </w:r>
      <w:r>
        <w:rPr>
          <w:rFonts w:ascii="Times New Roman" w:hAnsi="Times New Roman" w:cs="Times New Roman"/>
          <w:sz w:val="24"/>
          <w:szCs w:val="24"/>
        </w:rPr>
        <w:t xml:space="preserve"> на основі рейтингового оцінювання науково-педагогічних працівників (шта</w:t>
      </w:r>
      <w:r w:rsidR="00831230">
        <w:rPr>
          <w:rFonts w:ascii="Times New Roman" w:hAnsi="Times New Roman" w:cs="Times New Roman"/>
          <w:sz w:val="24"/>
          <w:szCs w:val="24"/>
        </w:rPr>
        <w:t xml:space="preserve">тних та внутрішніх сумісників) </w:t>
      </w:r>
      <w:r w:rsidR="00AF4B28">
        <w:rPr>
          <w:rFonts w:ascii="Times New Roman" w:hAnsi="Times New Roman" w:cs="Times New Roman"/>
          <w:sz w:val="24"/>
          <w:szCs w:val="24"/>
        </w:rPr>
        <w:t xml:space="preserve">та кількості ставок на кафедрі </w:t>
      </w:r>
      <w:r>
        <w:rPr>
          <w:rFonts w:ascii="Times New Roman" w:hAnsi="Times New Roman" w:cs="Times New Roman"/>
          <w:sz w:val="24"/>
          <w:szCs w:val="24"/>
        </w:rPr>
        <w:t>за формулою:</w:t>
      </w:r>
    </w:p>
    <w:p w:rsidR="00D362B6" w:rsidRPr="00CB5CD1" w:rsidRDefault="00D362B6">
      <w:pPr>
        <w:pStyle w:val="14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37E8" w:rsidRPr="00D362B6" w:rsidRDefault="00237B5A">
      <w:pPr>
        <w:pStyle w:val="14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37B5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7pt;margin-top:9.2pt;width:72.05pt;height:39.45pt;z-index:251658240" stroked="f">
            <v:fill opacity="0" color2="black"/>
            <v:textbox inset="0,0,0,0">
              <w:txbxContent>
                <w:p w:rsidR="0049535E" w:rsidRPr="00D362B6" w:rsidRDefault="0049535E" w:rsidP="00D362B6"/>
              </w:txbxContent>
            </v:textbox>
          </v:shape>
        </w:pic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</m:oMath>
    </w:p>
    <w:p w:rsidR="001F37E8" w:rsidRDefault="001F37E8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F37E8" w:rsidRDefault="001F37E8">
      <w:pPr>
        <w:pStyle w:val="14"/>
        <w:spacing w:before="0" w:after="0"/>
      </w:pPr>
      <w:r>
        <w:rPr>
          <w:rFonts w:ascii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кількість викладачів на кафедрі;</w:t>
      </w:r>
    </w:p>
    <w:p w:rsidR="001F37E8" w:rsidRDefault="00237B5A" w:rsidP="00831230">
      <w:pPr>
        <w:pStyle w:val="14"/>
        <w:spacing w:before="0" w:after="0"/>
        <w:jc w:val="both"/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1F37E8">
        <w:rPr>
          <w:rFonts w:ascii="Times New Roman" w:hAnsi="Times New Roman" w:cs="Times New Roman"/>
          <w:sz w:val="24"/>
          <w:szCs w:val="24"/>
        </w:rPr>
        <w:t xml:space="preserve"> </w:t>
      </w:r>
      <w:r w:rsidR="005662A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F37E8">
        <w:rPr>
          <w:rFonts w:ascii="Times New Roman" w:hAnsi="Times New Roman" w:cs="Times New Roman"/>
          <w:sz w:val="24"/>
          <w:szCs w:val="24"/>
        </w:rPr>
        <w:t xml:space="preserve">індивідуальний рейтинг </w:t>
      </w:r>
      <w:r w:rsidR="00831230">
        <w:rPr>
          <w:rFonts w:ascii="Times New Roman" w:hAnsi="Times New Roman" w:cs="Times New Roman"/>
          <w:sz w:val="24"/>
          <w:szCs w:val="24"/>
        </w:rPr>
        <w:t xml:space="preserve">науково-педагогічного працівника </w:t>
      </w:r>
      <w:r w:rsidR="001F37E8">
        <w:rPr>
          <w:rFonts w:ascii="Times New Roman" w:hAnsi="Times New Roman" w:cs="Times New Roman"/>
          <w:sz w:val="24"/>
          <w:szCs w:val="24"/>
        </w:rPr>
        <w:t>кафедри (</w:t>
      </w:r>
      <w:proofErr w:type="gramStart"/>
      <w:r w:rsidR="001F37E8">
        <w:rPr>
          <w:rFonts w:ascii="Times New Roman" w:hAnsi="Times New Roman" w:cs="Times New Roman"/>
          <w:sz w:val="24"/>
          <w:szCs w:val="24"/>
        </w:rPr>
        <w:t>штатного</w:t>
      </w:r>
      <w:proofErr w:type="gramEnd"/>
      <w:r w:rsidR="001F37E8">
        <w:rPr>
          <w:rFonts w:ascii="Times New Roman" w:hAnsi="Times New Roman" w:cs="Times New Roman"/>
          <w:sz w:val="24"/>
          <w:szCs w:val="24"/>
        </w:rPr>
        <w:t xml:space="preserve"> та внутрішнього сумісника);</w:t>
      </w:r>
    </w:p>
    <w:p w:rsidR="001F37E8" w:rsidRDefault="00237B5A">
      <w:pPr>
        <w:pStyle w:val="14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</m:oMath>
      </m:oMathPara>
    </w:p>
    <w:p w:rsidR="001F37E8" w:rsidRDefault="00237B5A">
      <w:pPr>
        <w:pStyle w:val="14"/>
        <w:spacing w:before="0" w:after="0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1F37E8">
        <w:rPr>
          <w:rFonts w:ascii="Times New Roman" w:hAnsi="Times New Roman" w:cs="Times New Roman"/>
          <w:sz w:val="24"/>
          <w:szCs w:val="24"/>
        </w:rPr>
        <w:t>– частина ставки науково-педагогічного працівника на 1 вересня звітного року;</w:t>
      </w:r>
    </w:p>
    <w:p w:rsidR="001F37E8" w:rsidRDefault="001F37E8">
      <w:pPr>
        <w:pStyle w:val="14"/>
        <w:spacing w:before="0" w:after="0"/>
      </w:pPr>
      <w:r w:rsidRPr="004F7EE8">
        <w:rPr>
          <w:position w:val="-6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5.05pt" o:ole="" filled="t">
            <v:fill color2="black"/>
            <v:imagedata r:id="rId6" o:title=""/>
          </v:shape>
          <o:OLEObject Type="Embed" ProgID="MathType" ShapeID="_x0000_i1025" DrawAspect="Content" ObjectID="_1569306307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– кількість ставок на кафедрі станом на 1 вересня звітного року</w:t>
      </w:r>
      <w:r w:rsidR="00A04D40">
        <w:rPr>
          <w:rFonts w:ascii="Times New Roman" w:hAnsi="Times New Roman" w:cs="Times New Roman"/>
          <w:sz w:val="24"/>
          <w:szCs w:val="24"/>
        </w:rPr>
        <w:t>.</w:t>
      </w:r>
    </w:p>
    <w:p w:rsidR="00AF4B28" w:rsidRDefault="00AF4B28" w:rsidP="00AF4B28">
      <w:pPr>
        <w:pStyle w:val="14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Місце кафедри у рейтинговому списку визначається шляхом порівняння рейтингу кафедр між собою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До індивідуального рейтинг-листа вносяться наукові показники за календарний рі</w:t>
      </w:r>
      <w:r w:rsidR="00AF4B28">
        <w:rPr>
          <w:lang w:val="uk-UA"/>
        </w:rPr>
        <w:t xml:space="preserve">к. </w:t>
      </w:r>
      <w:r w:rsidR="00B057F6">
        <w:rPr>
          <w:lang w:val="uk-UA"/>
        </w:rPr>
        <w:t>У</w:t>
      </w:r>
      <w:r w:rsidR="00AF4B28">
        <w:rPr>
          <w:lang w:val="uk-UA"/>
        </w:rPr>
        <w:t xml:space="preserve"> додатку до рейтингового </w:t>
      </w:r>
      <w:r>
        <w:rPr>
          <w:lang w:val="uk-UA"/>
        </w:rPr>
        <w:t xml:space="preserve">листа необхідно вказати перелік всіх видів робіт, </w:t>
      </w:r>
      <w:r w:rsidR="00AF4B28">
        <w:rPr>
          <w:lang w:val="uk-UA"/>
        </w:rPr>
        <w:t xml:space="preserve">за </w:t>
      </w:r>
      <w:r>
        <w:rPr>
          <w:lang w:val="uk-UA"/>
        </w:rPr>
        <w:t>які</w:t>
      </w:r>
      <w:r w:rsidR="00AF4B28">
        <w:rPr>
          <w:lang w:val="uk-UA"/>
        </w:rPr>
        <w:t xml:space="preserve"> нараховувалися бали при формуванні рейтингу </w:t>
      </w:r>
      <w:r>
        <w:rPr>
          <w:lang w:val="uk-UA"/>
        </w:rPr>
        <w:t>(статті, тези, посібники, монографії, відгуки, конференції та ін.)</w:t>
      </w:r>
      <w:r w:rsidR="00FB15A7">
        <w:rPr>
          <w:lang w:val="uk-UA"/>
        </w:rPr>
        <w:t xml:space="preserve"> за формою додаток 3</w:t>
      </w:r>
      <w:r>
        <w:rPr>
          <w:lang w:val="uk-UA"/>
        </w:rPr>
        <w:t>.</w:t>
      </w: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>Наукові показники заповнюються науково-педагогічними працівниками всіх кафедр університету; творчі показники заповнюють кафедри факультету фізичного виховання</w:t>
      </w:r>
      <w:r w:rsidR="00AF4B28">
        <w:rPr>
          <w:lang w:val="uk-UA"/>
        </w:rPr>
        <w:t xml:space="preserve"> (крім кафедри </w:t>
      </w:r>
      <w:proofErr w:type="spellStart"/>
      <w:r w:rsidR="00F71408">
        <w:rPr>
          <w:lang w:val="uk-UA"/>
        </w:rPr>
        <w:t>медико-біологічних</w:t>
      </w:r>
      <w:proofErr w:type="spellEnd"/>
      <w:r w:rsidR="00F71408">
        <w:rPr>
          <w:lang w:val="uk-UA"/>
        </w:rPr>
        <w:t xml:space="preserve"> основ, охорони життя та цивільного захисту; кафедри </w:t>
      </w:r>
      <w:r>
        <w:rPr>
          <w:lang w:val="uk-UA"/>
        </w:rPr>
        <w:t>загальної психології), кафедра музики та хореографії, а також кафедра технологій виробів легкої промисловості та дизайну.</w:t>
      </w:r>
    </w:p>
    <w:p w:rsidR="001F37E8" w:rsidRDefault="00F71408">
      <w:pPr>
        <w:ind w:firstLine="709"/>
        <w:jc w:val="both"/>
        <w:rPr>
          <w:lang w:val="uk-UA"/>
        </w:rPr>
      </w:pPr>
      <w:r>
        <w:rPr>
          <w:lang w:val="uk-UA"/>
        </w:rPr>
        <w:t>У</w:t>
      </w:r>
      <w:r w:rsidR="00AF4B28">
        <w:rPr>
          <w:lang w:val="uk-UA"/>
        </w:rPr>
        <w:t>сі види р</w:t>
      </w:r>
      <w:r w:rsidR="001F37E8">
        <w:rPr>
          <w:lang w:val="uk-UA"/>
        </w:rPr>
        <w:t>об</w:t>
      </w:r>
      <w:r w:rsidR="00AF4B28">
        <w:rPr>
          <w:lang w:val="uk-UA"/>
        </w:rPr>
        <w:t>іт, які внаслідок об’</w:t>
      </w:r>
      <w:r w:rsidR="00AF4B28" w:rsidRPr="00AF4B28">
        <w:rPr>
          <w:lang w:val="uk-UA"/>
        </w:rPr>
        <w:t>єктивних причин</w:t>
      </w:r>
      <w:r w:rsidR="00AF4B28">
        <w:rPr>
          <w:lang w:val="uk-UA"/>
        </w:rPr>
        <w:t xml:space="preserve"> (затримка друку, несвоєчасне одержання підтвердження т</w:t>
      </w:r>
      <w:r w:rsidR="00B27629">
        <w:rPr>
          <w:lang w:val="uk-UA"/>
        </w:rPr>
        <w:t>ощо</w:t>
      </w:r>
      <w:r w:rsidR="00AF4B28">
        <w:rPr>
          <w:lang w:val="uk-UA"/>
        </w:rPr>
        <w:t>) не були враховані</w:t>
      </w:r>
      <w:r w:rsidR="001F37E8">
        <w:rPr>
          <w:lang w:val="uk-UA"/>
        </w:rPr>
        <w:t xml:space="preserve"> </w:t>
      </w:r>
      <w:r w:rsidR="00AF4B28">
        <w:rPr>
          <w:lang w:val="uk-UA"/>
        </w:rPr>
        <w:t>при формуванні рейтингу поточного року,</w:t>
      </w:r>
      <w:r w:rsidR="001F37E8">
        <w:rPr>
          <w:lang w:val="uk-UA"/>
        </w:rPr>
        <w:t xml:space="preserve"> м</w:t>
      </w:r>
      <w:r w:rsidR="00AF4B28">
        <w:rPr>
          <w:lang w:val="uk-UA"/>
        </w:rPr>
        <w:t>ожуть</w:t>
      </w:r>
      <w:r w:rsidR="001F37E8">
        <w:rPr>
          <w:lang w:val="uk-UA"/>
        </w:rPr>
        <w:t xml:space="preserve"> бути в</w:t>
      </w:r>
      <w:r w:rsidR="00AF4B28">
        <w:rPr>
          <w:lang w:val="uk-UA"/>
        </w:rPr>
        <w:t>рахованими</w:t>
      </w:r>
      <w:r w:rsidR="001F37E8">
        <w:rPr>
          <w:lang w:val="uk-UA"/>
        </w:rPr>
        <w:t xml:space="preserve"> </w:t>
      </w:r>
      <w:r w:rsidR="00AF4B28">
        <w:rPr>
          <w:lang w:val="uk-UA"/>
        </w:rPr>
        <w:t>при проведенні рейтингового оцінювання наступного року</w:t>
      </w:r>
      <w:r w:rsidR="001F37E8">
        <w:rPr>
          <w:lang w:val="uk-UA"/>
        </w:rPr>
        <w:t>.</w:t>
      </w:r>
    </w:p>
    <w:p w:rsidR="001F37E8" w:rsidRDefault="001F37E8">
      <w:pPr>
        <w:jc w:val="both"/>
        <w:rPr>
          <w:lang w:val="uk-UA"/>
        </w:rPr>
      </w:pPr>
    </w:p>
    <w:p w:rsidR="001F37E8" w:rsidRDefault="001F37E8">
      <w:pPr>
        <w:jc w:val="center"/>
        <w:rPr>
          <w:lang w:val="uk-UA"/>
        </w:rPr>
      </w:pPr>
      <w:r>
        <w:rPr>
          <w:b/>
          <w:lang w:val="uk-UA"/>
        </w:rPr>
        <w:t>Наукові показники</w:t>
      </w:r>
    </w:p>
    <w:p w:rsidR="001F37E8" w:rsidRPr="004D2E16" w:rsidRDefault="001F37E8">
      <w:pPr>
        <w:ind w:firstLine="709"/>
        <w:jc w:val="both"/>
        <w:rPr>
          <w:b/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1</w:t>
      </w:r>
      <w:r>
        <w:rPr>
          <w:lang w:val="uk-UA"/>
        </w:rPr>
        <w:t xml:space="preserve"> вноситься інформація </w:t>
      </w:r>
      <w:r w:rsidR="00A04D40">
        <w:rPr>
          <w:lang w:val="uk-UA"/>
        </w:rPr>
        <w:t>щодо статей у виданнях, що входя</w:t>
      </w:r>
      <w:r>
        <w:rPr>
          <w:lang w:val="uk-UA"/>
        </w:rPr>
        <w:t xml:space="preserve">ть до наукометричних баз даних </w:t>
      </w:r>
      <w:r>
        <w:rPr>
          <w:lang w:val="en-US"/>
        </w:rPr>
        <w:t>Scopus</w:t>
      </w:r>
      <w:r w:rsidRPr="004D2E16">
        <w:rPr>
          <w:lang w:val="uk-UA"/>
        </w:rPr>
        <w:t xml:space="preserve"> </w:t>
      </w:r>
      <w:r w:rsidR="005C09D1">
        <w:rPr>
          <w:lang w:val="uk-UA"/>
        </w:rPr>
        <w:t>(</w:t>
      </w:r>
      <w:hyperlink r:id="rId8" w:history="1">
        <w:r w:rsidR="005C09D1">
          <w:rPr>
            <w:rStyle w:val="a3"/>
          </w:rPr>
          <w:t>http://www.scopus.com/</w:t>
        </w:r>
      </w:hyperlink>
      <w:r w:rsidR="00A04D40">
        <w:rPr>
          <w:lang w:val="uk-UA"/>
        </w:rPr>
        <w:t>) та</w:t>
      </w:r>
      <w:r w:rsidR="005C09D1">
        <w:rPr>
          <w:lang w:val="uk-UA"/>
        </w:rPr>
        <w:t xml:space="preserve"> </w:t>
      </w:r>
      <w:r>
        <w:rPr>
          <w:lang w:val="en-US"/>
        </w:rPr>
        <w:t>Web</w:t>
      </w:r>
      <w:r w:rsidRPr="004D2E16">
        <w:rPr>
          <w:lang w:val="uk-UA"/>
        </w:rPr>
        <w:t xml:space="preserve"> </w:t>
      </w:r>
      <w:r>
        <w:rPr>
          <w:lang w:val="en-US"/>
        </w:rPr>
        <w:t>of</w:t>
      </w:r>
      <w:r w:rsidRPr="004D2E16">
        <w:rPr>
          <w:lang w:val="uk-UA"/>
        </w:rPr>
        <w:t xml:space="preserve"> </w:t>
      </w:r>
      <w:r>
        <w:rPr>
          <w:lang w:val="en-US"/>
        </w:rPr>
        <w:t>Science</w:t>
      </w:r>
      <w:r w:rsidR="004D2E16">
        <w:rPr>
          <w:lang w:val="uk-UA"/>
        </w:rPr>
        <w:t xml:space="preserve"> (</w:t>
      </w:r>
      <w:hyperlink r:id="rId9" w:history="1">
        <w:r w:rsidR="00A04D40" w:rsidRPr="000B6028">
          <w:rPr>
            <w:rStyle w:val="a3"/>
            <w:lang w:val="uk-UA"/>
          </w:rPr>
          <w:t>http://webofknowledge.com</w:t>
        </w:r>
      </w:hyperlink>
      <w:r w:rsidR="00A04D40">
        <w:rPr>
          <w:lang w:val="uk-UA"/>
        </w:rPr>
        <w:t xml:space="preserve"> /</w:t>
      </w:r>
      <w:r w:rsidR="004D2E16">
        <w:rPr>
          <w:lang w:val="uk-UA"/>
        </w:rPr>
        <w:t>)</w:t>
      </w:r>
      <w:r w:rsidRPr="004D2E16">
        <w:rPr>
          <w:lang w:val="uk-UA"/>
        </w:rPr>
        <w:t>.</w:t>
      </w:r>
    </w:p>
    <w:p w:rsidR="001F37E8" w:rsidRPr="00421739" w:rsidRDefault="001F37E8">
      <w:pPr>
        <w:ind w:firstLine="709"/>
        <w:jc w:val="both"/>
      </w:pPr>
    </w:p>
    <w:p w:rsidR="001F37E8" w:rsidRDefault="001F37E8">
      <w:pPr>
        <w:ind w:firstLine="709"/>
        <w:jc w:val="both"/>
        <w:rPr>
          <w:b/>
          <w:bCs/>
          <w:lang w:val="uk-UA"/>
        </w:rPr>
      </w:pPr>
      <w:r w:rsidRPr="00F15213">
        <w:rPr>
          <w:lang w:val="uk-UA"/>
        </w:rPr>
        <w:t xml:space="preserve">До </w:t>
      </w:r>
      <w:r w:rsidRPr="00F15213">
        <w:rPr>
          <w:b/>
          <w:lang w:val="uk-UA"/>
        </w:rPr>
        <w:t>графи 2</w:t>
      </w:r>
      <w:r w:rsidRPr="00F15213">
        <w:rPr>
          <w:lang w:val="uk-UA"/>
        </w:rPr>
        <w:t xml:space="preserve"> вноситься інформація щодо статей у виданнях, що входять до </w:t>
      </w:r>
      <w:proofErr w:type="spellStart"/>
      <w:r w:rsidRPr="00F15213">
        <w:rPr>
          <w:lang w:val="uk-UA"/>
        </w:rPr>
        <w:t>наукометричної</w:t>
      </w:r>
      <w:proofErr w:type="spellEnd"/>
      <w:r w:rsidRPr="00F15213">
        <w:rPr>
          <w:lang w:val="uk-UA"/>
        </w:rPr>
        <w:t xml:space="preserve"> бази даних </w:t>
      </w:r>
      <w:proofErr w:type="spellStart"/>
      <w:r w:rsidR="00F95FE3" w:rsidRPr="00F15213">
        <w:rPr>
          <w:lang w:val="uk-UA"/>
        </w:rPr>
        <w:t>Index</w:t>
      </w:r>
      <w:proofErr w:type="spellEnd"/>
      <w:r w:rsidR="00F95FE3" w:rsidRPr="00F15213">
        <w:rPr>
          <w:lang w:val="uk-UA"/>
        </w:rPr>
        <w:t xml:space="preserve"> </w:t>
      </w:r>
      <w:proofErr w:type="spellStart"/>
      <w:r w:rsidR="00F95FE3" w:rsidRPr="00F15213">
        <w:rPr>
          <w:lang w:val="uk-UA"/>
        </w:rPr>
        <w:t>Copernicus</w:t>
      </w:r>
      <w:proofErr w:type="spellEnd"/>
      <w:r w:rsidR="00F15213">
        <w:rPr>
          <w:lang w:val="uk-UA"/>
        </w:rPr>
        <w:t xml:space="preserve"> (</w:t>
      </w:r>
      <w:hyperlink r:id="rId10" w:tgtFrame="_blank" w:history="1">
        <w:r w:rsidR="00F15213" w:rsidRPr="00F15213">
          <w:rPr>
            <w:rStyle w:val="a3"/>
            <w:color w:val="1155CC"/>
            <w:shd w:val="clear" w:color="auto" w:fill="FFFFFF"/>
          </w:rPr>
          <w:t>http://www.indexcopernicus.com/</w:t>
        </w:r>
      </w:hyperlink>
      <w:r w:rsidR="00F15213">
        <w:rPr>
          <w:lang w:val="uk-UA"/>
        </w:rPr>
        <w:t>)</w:t>
      </w:r>
      <w:r w:rsidR="00F95FE3" w:rsidRPr="00F15213">
        <w:rPr>
          <w:lang w:val="uk-UA"/>
        </w:rPr>
        <w:t>.</w:t>
      </w:r>
    </w:p>
    <w:p w:rsidR="001F37E8" w:rsidRDefault="001F37E8">
      <w:pPr>
        <w:ind w:firstLine="709"/>
        <w:jc w:val="both"/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3</w:t>
      </w:r>
      <w:r>
        <w:rPr>
          <w:lang w:val="uk-UA"/>
        </w:rPr>
        <w:t xml:space="preserve"> вноситься інформація щодо національних фахових статей.</w:t>
      </w:r>
    </w:p>
    <w:p w:rsidR="001F37E8" w:rsidRPr="00B27629" w:rsidRDefault="001F37E8">
      <w:pPr>
        <w:ind w:firstLine="709"/>
        <w:jc w:val="both"/>
        <w:rPr>
          <w:color w:val="auto"/>
          <w:lang w:val="uk-UA"/>
        </w:rPr>
      </w:pPr>
      <w:r>
        <w:rPr>
          <w:lang w:val="uk-UA"/>
        </w:rPr>
        <w:t>Під національною фаховою статтею розуміють статтю, яка входить до списку</w:t>
      </w:r>
      <w:r w:rsidR="00F15213">
        <w:rPr>
          <w:lang w:val="uk-UA"/>
        </w:rPr>
        <w:t>,</w:t>
      </w:r>
      <w:r>
        <w:rPr>
          <w:lang w:val="uk-UA"/>
        </w:rPr>
        <w:t xml:space="preserve"> </w:t>
      </w:r>
      <w:r w:rsidR="006C0A08">
        <w:rPr>
          <w:lang w:val="uk-UA"/>
        </w:rPr>
        <w:t>з</w:t>
      </w:r>
      <w:r w:rsidR="006C0A08" w:rsidRPr="006C0A08">
        <w:rPr>
          <w:lang w:val="uk-UA"/>
        </w:rPr>
        <w:t>атверджено</w:t>
      </w:r>
      <w:r w:rsidR="00F15213">
        <w:rPr>
          <w:lang w:val="uk-UA"/>
        </w:rPr>
        <w:t>го</w:t>
      </w:r>
      <w:r w:rsidR="006C0A08" w:rsidRPr="006C0A08">
        <w:rPr>
          <w:lang w:val="uk-UA"/>
        </w:rPr>
        <w:t xml:space="preserve"> наказами Міністерства освіти і науки України від 25.01.2013 р. № 54; 25.04.2013 р. № 463; 31.05.2013 р. № 654; 04.07.2013 р. № 893; 10.10.2013 р. № 1411; 21.11.2013 р. № 1609; 17.01.2014 р. № 41; 14.02.2014 р. № 153;</w:t>
      </w:r>
      <w:r w:rsidR="006C0A08">
        <w:t> </w:t>
      </w:r>
      <w:r w:rsidR="006C0A08" w:rsidRPr="006C0A08">
        <w:rPr>
          <w:lang w:val="uk-UA"/>
        </w:rPr>
        <w:t>15.04.2014 р. № 455; 26.05.2014 р. № 642;</w:t>
      </w:r>
      <w:r w:rsidR="006C0A08">
        <w:t> </w:t>
      </w:r>
      <w:r w:rsidR="006C0A08" w:rsidRPr="006C0A08">
        <w:rPr>
          <w:lang w:val="uk-UA"/>
        </w:rPr>
        <w:t>04.07.2014 р. № 793; 29.09.2014 р. № 1081; 06.11.2014 р. № 1279; 29.12.2014 р. № 1528; 06.03.2015 р. № 261; 12.05.2015 р. № 528; 13.07.2015 р. № 747; 07.10.2015 р. № 1021</w:t>
      </w:r>
      <w:r w:rsidR="006C0A08" w:rsidRPr="00B27629">
        <w:rPr>
          <w:color w:val="auto"/>
          <w:lang w:val="uk-UA"/>
        </w:rPr>
        <w:t>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4</w:t>
      </w:r>
      <w:r>
        <w:rPr>
          <w:lang w:val="uk-UA"/>
        </w:rPr>
        <w:t xml:space="preserve"> вноситься інформація щодо статей у вида</w:t>
      </w:r>
      <w:r w:rsidR="00A33C04">
        <w:rPr>
          <w:lang w:val="uk-UA"/>
        </w:rPr>
        <w:t xml:space="preserve">ння, що реферуються у </w:t>
      </w:r>
      <w:r w:rsidR="00F15213">
        <w:rPr>
          <w:lang w:val="uk-UA"/>
        </w:rPr>
        <w:t>науко</w:t>
      </w:r>
      <w:r>
        <w:rPr>
          <w:lang w:val="uk-UA"/>
        </w:rPr>
        <w:t>мет</w:t>
      </w:r>
      <w:r w:rsidR="00B27629">
        <w:rPr>
          <w:lang w:val="uk-UA"/>
        </w:rPr>
        <w:t>р</w:t>
      </w:r>
      <w:r>
        <w:rPr>
          <w:lang w:val="uk-UA"/>
        </w:rPr>
        <w:t>ичних базах даних (</w:t>
      </w:r>
      <w:r w:rsidR="00A33C04">
        <w:rPr>
          <w:lang w:val="uk-UA"/>
        </w:rPr>
        <w:t xml:space="preserve">зокрема, </w:t>
      </w:r>
      <w:proofErr w:type="spellStart"/>
      <w:r>
        <w:rPr>
          <w:lang w:val="uk-UA"/>
        </w:rPr>
        <w:t>Google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Академия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Cross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ref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Math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SciNet</w:t>
      </w:r>
      <w:proofErr w:type="spellEnd"/>
      <w:r>
        <w:rPr>
          <w:lang w:val="uk-UA"/>
        </w:rPr>
        <w:t xml:space="preserve"> </w:t>
      </w:r>
      <w:r>
        <w:rPr>
          <w:sz w:val="23"/>
          <w:lang w:val="uk-UA"/>
        </w:rPr>
        <w:t>та інші</w:t>
      </w:r>
      <w:r>
        <w:rPr>
          <w:lang w:val="uk-UA"/>
        </w:rPr>
        <w:t>).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 xml:space="preserve">графи 5 </w:t>
      </w:r>
      <w:r>
        <w:rPr>
          <w:lang w:val="uk-UA"/>
        </w:rPr>
        <w:t>вноситься інформація щодо статей у будь-яких виданнях, що не входять до наукометричних баз даних і списку</w:t>
      </w:r>
      <w:r w:rsidR="00F71408">
        <w:rPr>
          <w:lang w:val="uk-UA"/>
        </w:rPr>
        <w:t>,</w:t>
      </w:r>
      <w:r>
        <w:rPr>
          <w:lang w:val="uk-UA"/>
        </w:rPr>
        <w:t xml:space="preserve"> </w:t>
      </w:r>
      <w:r w:rsidR="00F71408">
        <w:rPr>
          <w:lang w:val="uk-UA"/>
        </w:rPr>
        <w:t>з</w:t>
      </w:r>
      <w:r w:rsidR="00F71408" w:rsidRPr="006C0A08">
        <w:rPr>
          <w:lang w:val="uk-UA"/>
        </w:rPr>
        <w:t>атверджено</w:t>
      </w:r>
      <w:r w:rsidR="00F71408">
        <w:rPr>
          <w:lang w:val="uk-UA"/>
        </w:rPr>
        <w:t>го</w:t>
      </w:r>
      <w:r w:rsidR="00F71408" w:rsidRPr="006C0A08">
        <w:rPr>
          <w:lang w:val="uk-UA"/>
        </w:rPr>
        <w:t xml:space="preserve"> наказами Міністерства освіти і науки України</w:t>
      </w:r>
      <w:r>
        <w:rPr>
          <w:lang w:val="uk-UA"/>
        </w:rPr>
        <w:t>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6</w:t>
      </w:r>
      <w:r>
        <w:rPr>
          <w:lang w:val="uk-UA"/>
        </w:rPr>
        <w:t xml:space="preserve"> вноситься інформація щодо доповідей на конференціях відповідно за межами України та в Україні</w:t>
      </w:r>
      <w:r w:rsidR="004439CB">
        <w:rPr>
          <w:lang w:val="uk-UA"/>
        </w:rPr>
        <w:t>. Факт участі підтверджується сертифікатом учасника або програмою</w:t>
      </w:r>
      <w:r>
        <w:rPr>
          <w:lang w:val="uk-UA"/>
        </w:rPr>
        <w:t xml:space="preserve"> конференції, </w:t>
      </w:r>
      <w:r w:rsidR="004439CB">
        <w:rPr>
          <w:lang w:val="uk-UA"/>
        </w:rPr>
        <w:t>до якої</w:t>
      </w:r>
      <w:r>
        <w:rPr>
          <w:lang w:val="uk-UA"/>
        </w:rPr>
        <w:t xml:space="preserve"> </w:t>
      </w:r>
      <w:r w:rsidR="004439CB">
        <w:rPr>
          <w:lang w:val="uk-UA"/>
        </w:rPr>
        <w:t>внесено</w:t>
      </w:r>
      <w:r>
        <w:rPr>
          <w:lang w:val="uk-UA"/>
        </w:rPr>
        <w:t xml:space="preserve"> </w:t>
      </w:r>
      <w:r w:rsidR="004439CB">
        <w:rPr>
          <w:lang w:val="uk-UA"/>
        </w:rPr>
        <w:t>доповідь науково-педагогічного працівника</w:t>
      </w:r>
      <w:r w:rsidR="00B27629">
        <w:rPr>
          <w:lang w:val="uk-UA"/>
        </w:rPr>
        <w:t xml:space="preserve"> на пленарному чи секційному засіданні</w:t>
      </w:r>
      <w:r>
        <w:rPr>
          <w:lang w:val="uk-UA"/>
        </w:rPr>
        <w:t>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</w:t>
      </w:r>
      <w:r w:rsidR="009E2E18">
        <w:rPr>
          <w:b/>
          <w:lang w:val="uk-UA"/>
        </w:rPr>
        <w:t>и</w:t>
      </w:r>
      <w:r>
        <w:rPr>
          <w:b/>
          <w:lang w:val="uk-UA"/>
        </w:rPr>
        <w:t xml:space="preserve"> 7 </w:t>
      </w:r>
      <w:r>
        <w:rPr>
          <w:lang w:val="uk-UA"/>
        </w:rPr>
        <w:t xml:space="preserve">вноситься інформація щодо тез конференцій </w:t>
      </w:r>
      <w:r w:rsidR="00F95FE3">
        <w:rPr>
          <w:lang w:val="uk-UA"/>
        </w:rPr>
        <w:t>в</w:t>
      </w:r>
      <w:r>
        <w:rPr>
          <w:lang w:val="uk-UA"/>
        </w:rPr>
        <w:t xml:space="preserve">ідповідно за межами України та в Україні за наявності збірника тез доповідей конференції. 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</w:t>
      </w:r>
      <w:r w:rsidR="009E2E18">
        <w:rPr>
          <w:b/>
          <w:lang w:val="uk-UA"/>
        </w:rPr>
        <w:t>и</w:t>
      </w:r>
      <w:r>
        <w:rPr>
          <w:b/>
          <w:lang w:val="uk-UA"/>
        </w:rPr>
        <w:t xml:space="preserve"> 8</w:t>
      </w:r>
      <w:r>
        <w:rPr>
          <w:lang w:val="uk-UA"/>
        </w:rPr>
        <w:t xml:space="preserve"> </w:t>
      </w:r>
      <w:r w:rsidR="009E2E18">
        <w:rPr>
          <w:lang w:val="uk-UA"/>
        </w:rPr>
        <w:t xml:space="preserve"> вноситься інформація щодо видань, опублікованих за кордоном (навчальні посібники, методичні розробки тощо) при наявності відповідних витягів із протоколу та наявного тиражу не менш ніж 25 примірників </w:t>
      </w:r>
    </w:p>
    <w:p w:rsidR="009E2E18" w:rsidRDefault="009E2E18" w:rsidP="009E2E18">
      <w:pPr>
        <w:ind w:firstLine="709"/>
        <w:jc w:val="both"/>
        <w:rPr>
          <w:lang w:val="uk-UA"/>
        </w:rPr>
      </w:pPr>
    </w:p>
    <w:p w:rsidR="009E2E18" w:rsidRDefault="001F37E8" w:rsidP="009E2E1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</w:t>
      </w:r>
      <w:r w:rsidR="009E2E18">
        <w:rPr>
          <w:b/>
          <w:lang w:val="uk-UA"/>
        </w:rPr>
        <w:t>и</w:t>
      </w:r>
      <w:r w:rsidR="009E2E18">
        <w:rPr>
          <w:lang w:val="uk-UA"/>
        </w:rPr>
        <w:t xml:space="preserve"> </w:t>
      </w:r>
      <w:r w:rsidR="009E2E18">
        <w:rPr>
          <w:b/>
          <w:lang w:val="uk-UA"/>
        </w:rPr>
        <w:t xml:space="preserve">9 </w:t>
      </w:r>
      <w:r w:rsidR="009E2E18">
        <w:rPr>
          <w:lang w:val="uk-UA"/>
        </w:rPr>
        <w:t xml:space="preserve">вноситься інформація щодо видань з грифом МОН (підручники, навчальні посібники, словники, навчальні програми і методичні розробки) при наявності відповідного листа з Міністерства освіти і науки України. </w:t>
      </w:r>
    </w:p>
    <w:p w:rsidR="009E2E18" w:rsidRDefault="009E2E18">
      <w:pPr>
        <w:ind w:firstLine="709"/>
        <w:jc w:val="both"/>
        <w:rPr>
          <w:lang w:val="uk-UA"/>
        </w:rPr>
      </w:pPr>
    </w:p>
    <w:p w:rsidR="001F37E8" w:rsidRDefault="009E2E1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10</w:t>
      </w:r>
      <w:r>
        <w:rPr>
          <w:lang w:val="uk-UA"/>
        </w:rPr>
        <w:t xml:space="preserve"> </w:t>
      </w:r>
      <w:r w:rsidR="001F37E8">
        <w:rPr>
          <w:lang w:val="uk-UA"/>
        </w:rPr>
        <w:t>вноситься інформація щодо видань з рекомендацією Вченої ради ДДПУ (навчальні посібники, словники, методичні розробки) без грифа МОН при наявності відповідних витягів із протоколу Вченої ради ДДПУ та наявного тиражу не менш ніж 25 примірників.</w:t>
      </w:r>
      <w:r w:rsidR="00F95FE3">
        <w:rPr>
          <w:lang w:val="uk-UA"/>
        </w:rPr>
        <w:t xml:space="preserve"> </w:t>
      </w:r>
    </w:p>
    <w:p w:rsidR="009E2E18" w:rsidRDefault="009E2E1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b/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1</w:t>
      </w:r>
      <w:r w:rsidR="009E2E18">
        <w:rPr>
          <w:b/>
          <w:lang w:val="uk-UA"/>
        </w:rPr>
        <w:t>1</w:t>
      </w:r>
      <w:r>
        <w:rPr>
          <w:lang w:val="uk-UA"/>
        </w:rPr>
        <w:t xml:space="preserve"> вноситься інформація щодо монографій з номером ISBN.</w:t>
      </w:r>
    </w:p>
    <w:p w:rsidR="003514CF" w:rsidRPr="003D6975" w:rsidRDefault="003514CF" w:rsidP="00421739">
      <w:pPr>
        <w:ind w:firstLine="709"/>
        <w:jc w:val="both"/>
        <w:rPr>
          <w:lang w:val="uk-UA"/>
        </w:rPr>
      </w:pPr>
      <w:r w:rsidRPr="003D6975">
        <w:rPr>
          <w:lang w:val="uk-UA"/>
        </w:rPr>
        <w:t>Для колективної монографії</w:t>
      </w:r>
      <w:r w:rsidR="00D76010" w:rsidRPr="003D6975">
        <w:rPr>
          <w:lang w:val="uk-UA"/>
        </w:rPr>
        <w:t xml:space="preserve"> бали за публікацію нараховуються  відповідно до особистого внеску автора за формулою:</w:t>
      </w:r>
    </w:p>
    <w:p w:rsidR="00D76010" w:rsidRPr="003D6975" w:rsidRDefault="00F756DD" w:rsidP="00D76010">
      <w:pPr>
        <w:ind w:firstLine="709"/>
        <w:jc w:val="center"/>
        <w:rPr>
          <w:lang w:val="uk-UA"/>
        </w:rPr>
      </w:pPr>
      <m:oMathPara>
        <m:oMath>
          <m:r>
            <w:rPr>
              <w:rFonts w:ascii="Cambria Math" w:hAnsi="Cambria Math"/>
              <w:lang w:val="en-US"/>
            </w:rPr>
            <m:t>R=5000∙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</m:oMath>
      </m:oMathPara>
    </w:p>
    <w:p w:rsidR="00421739" w:rsidRPr="003D6975" w:rsidRDefault="00D76010" w:rsidP="00421739">
      <w:pPr>
        <w:ind w:firstLine="709"/>
        <w:jc w:val="both"/>
        <w:rPr>
          <w:lang w:val="uk-UA"/>
        </w:rPr>
      </w:pPr>
      <w:r w:rsidRPr="003D6975">
        <w:rPr>
          <w:lang w:val="uk-UA"/>
        </w:rPr>
        <w:t xml:space="preserve">де </w:t>
      </w:r>
      <w:r w:rsidR="00421739" w:rsidRPr="00834FAA">
        <w:rPr>
          <w:i/>
          <w:lang w:val="en-US"/>
        </w:rPr>
        <w:t>n</w:t>
      </w:r>
      <w:r w:rsidR="00421739" w:rsidRPr="003D6975">
        <w:t xml:space="preserve">- </w:t>
      </w:r>
      <w:r w:rsidR="00421739" w:rsidRPr="003D6975">
        <w:rPr>
          <w:lang w:val="uk-UA"/>
        </w:rPr>
        <w:t>кількість сторі</w:t>
      </w:r>
      <w:r w:rsidR="00E84594" w:rsidRPr="003D6975">
        <w:rPr>
          <w:lang w:val="uk-UA"/>
        </w:rPr>
        <w:t>нок автора</w:t>
      </w:r>
      <w:r w:rsidR="00834FAA">
        <w:rPr>
          <w:lang w:val="uk-UA"/>
        </w:rPr>
        <w:t>,</w:t>
      </w:r>
      <w:r w:rsidR="00E84594" w:rsidRPr="003D6975">
        <w:rPr>
          <w:lang w:val="uk-UA"/>
        </w:rPr>
        <w:t xml:space="preserve"> </w:t>
      </w:r>
      <w:r w:rsidR="00421739" w:rsidRPr="00834FAA">
        <w:rPr>
          <w:i/>
          <w:lang w:val="en-US"/>
        </w:rPr>
        <w:t>N</w:t>
      </w:r>
      <w:r w:rsidR="00421739" w:rsidRPr="003D6975">
        <w:rPr>
          <w:lang w:val="uk-UA"/>
        </w:rPr>
        <w:t xml:space="preserve"> – загальна кількість сторінок.</w:t>
      </w:r>
    </w:p>
    <w:p w:rsidR="001F37E8" w:rsidRPr="003D6975" w:rsidRDefault="001F37E8">
      <w:pPr>
        <w:ind w:firstLine="709"/>
        <w:jc w:val="both"/>
        <w:rPr>
          <w:lang w:val="uk-UA"/>
        </w:rPr>
      </w:pPr>
    </w:p>
    <w:p w:rsidR="001F37E8" w:rsidRPr="003D6975" w:rsidRDefault="001F37E8">
      <w:pPr>
        <w:ind w:firstLine="709"/>
        <w:jc w:val="both"/>
        <w:rPr>
          <w:b/>
          <w:lang w:val="uk-UA"/>
        </w:rPr>
      </w:pPr>
      <w:r w:rsidRPr="003D6975">
        <w:rPr>
          <w:lang w:val="uk-UA"/>
        </w:rPr>
        <w:t xml:space="preserve">До </w:t>
      </w:r>
      <w:r w:rsidRPr="003D6975">
        <w:rPr>
          <w:b/>
          <w:lang w:val="uk-UA"/>
        </w:rPr>
        <w:t>графи 1</w:t>
      </w:r>
      <w:r w:rsidR="00681551">
        <w:rPr>
          <w:b/>
          <w:lang w:val="uk-UA"/>
        </w:rPr>
        <w:t>2</w:t>
      </w:r>
      <w:r w:rsidRPr="003D6975">
        <w:rPr>
          <w:b/>
          <w:lang w:val="uk-UA"/>
        </w:rPr>
        <w:t xml:space="preserve"> </w:t>
      </w:r>
      <w:r w:rsidRPr="003D6975">
        <w:rPr>
          <w:lang w:val="uk-UA"/>
        </w:rPr>
        <w:t>вноситься інформація щодо монографій з класифікацією ББК, УДК.</w:t>
      </w:r>
    </w:p>
    <w:p w:rsidR="00681551" w:rsidRPr="003D6975" w:rsidRDefault="00681551" w:rsidP="00681551">
      <w:pPr>
        <w:ind w:firstLine="709"/>
        <w:jc w:val="both"/>
        <w:rPr>
          <w:lang w:val="uk-UA"/>
        </w:rPr>
      </w:pPr>
      <w:r w:rsidRPr="003D6975">
        <w:rPr>
          <w:lang w:val="uk-UA"/>
        </w:rPr>
        <w:t>Для колективної монографії бали за публікацію нараховуються  відповідно до особистого внеску автора за формулою:</w:t>
      </w:r>
    </w:p>
    <w:p w:rsidR="00681551" w:rsidRPr="003D6975" w:rsidRDefault="00681551" w:rsidP="00681551">
      <w:pPr>
        <w:ind w:firstLine="709"/>
        <w:jc w:val="center"/>
        <w:rPr>
          <w:lang w:val="uk-UA"/>
        </w:rPr>
      </w:pPr>
      <m:oMathPara>
        <m:oMath>
          <m:r>
            <w:rPr>
              <w:rFonts w:ascii="Cambria Math" w:hAnsi="Cambria Math"/>
              <w:lang w:val="en-US"/>
            </w:rPr>
            <m:t>R=2000∙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</m:num>
            <m:den>
              <m:r>
                <w:rPr>
                  <w:rFonts w:ascii="Cambria Math" w:hAnsi="Cambria Math"/>
                  <w:lang w:val="en-US"/>
                </w:rPr>
                <m:t>N</m:t>
              </m:r>
            </m:den>
          </m:f>
        </m:oMath>
      </m:oMathPara>
    </w:p>
    <w:p w:rsidR="00681551" w:rsidRPr="003D6975" w:rsidRDefault="00681551" w:rsidP="00681551">
      <w:pPr>
        <w:ind w:firstLine="709"/>
        <w:jc w:val="both"/>
        <w:rPr>
          <w:lang w:val="uk-UA"/>
        </w:rPr>
      </w:pPr>
      <w:r w:rsidRPr="003D6975">
        <w:rPr>
          <w:lang w:val="uk-UA"/>
        </w:rPr>
        <w:t xml:space="preserve">де </w:t>
      </w:r>
      <w:r w:rsidRPr="00834FAA">
        <w:rPr>
          <w:i/>
          <w:lang w:val="en-US"/>
        </w:rPr>
        <w:t>n</w:t>
      </w:r>
      <w:r w:rsidR="00957E73">
        <w:rPr>
          <w:lang w:val="uk-UA"/>
        </w:rPr>
        <w:t xml:space="preserve"> –</w:t>
      </w:r>
      <w:r w:rsidRPr="003D6975">
        <w:t xml:space="preserve"> </w:t>
      </w:r>
      <w:r w:rsidRPr="003D6975">
        <w:rPr>
          <w:lang w:val="uk-UA"/>
        </w:rPr>
        <w:t>кількість сторінок автора</w:t>
      </w:r>
      <w:r>
        <w:rPr>
          <w:lang w:val="uk-UA"/>
        </w:rPr>
        <w:t>,</w:t>
      </w:r>
      <w:r w:rsidRPr="003D6975">
        <w:rPr>
          <w:lang w:val="uk-UA"/>
        </w:rPr>
        <w:t xml:space="preserve"> </w:t>
      </w:r>
      <w:r w:rsidRPr="00834FAA">
        <w:rPr>
          <w:i/>
          <w:lang w:val="en-US"/>
        </w:rPr>
        <w:t>N</w:t>
      </w:r>
      <w:r w:rsidRPr="003D6975">
        <w:rPr>
          <w:lang w:val="uk-UA"/>
        </w:rPr>
        <w:t xml:space="preserve"> – загальна кількість сторінок.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1</w:t>
      </w:r>
      <w:r w:rsidR="00957E73">
        <w:rPr>
          <w:b/>
          <w:lang w:val="uk-UA"/>
        </w:rPr>
        <w:t>3</w:t>
      </w:r>
      <w:r>
        <w:rPr>
          <w:lang w:val="uk-UA"/>
        </w:rPr>
        <w:t xml:space="preserve"> вноситься інформація щодо розробленої комп'ютерної програми за умови реєстрації авторських прав на дану програму.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1</w:t>
      </w:r>
      <w:r w:rsidR="00957E73">
        <w:rPr>
          <w:b/>
          <w:lang w:val="uk-UA"/>
        </w:rPr>
        <w:t>4</w:t>
      </w:r>
      <w:r>
        <w:rPr>
          <w:lang w:val="uk-UA"/>
        </w:rPr>
        <w:t xml:space="preserve"> вноситься інформація щодо впровадження дистанційних курсів у навчальний процес: </w:t>
      </w:r>
    </w:p>
    <w:p w:rsidR="001F37E8" w:rsidRPr="00957E73" w:rsidRDefault="00957E73" w:rsidP="00957E73">
      <w:pPr>
        <w:tabs>
          <w:tab w:val="left" w:pos="1276"/>
          <w:tab w:val="left" w:pos="1440"/>
        </w:tabs>
        <w:ind w:left="993"/>
        <w:jc w:val="both"/>
        <w:rPr>
          <w:lang w:val="uk-UA"/>
        </w:rPr>
      </w:pPr>
      <w:r>
        <w:rPr>
          <w:lang w:val="uk-UA"/>
        </w:rPr>
        <w:t>14.1.</w:t>
      </w:r>
      <w:r w:rsidR="005410EC" w:rsidRPr="00957E73">
        <w:rPr>
          <w:lang w:val="uk-UA"/>
        </w:rPr>
        <w:t xml:space="preserve"> </w:t>
      </w:r>
      <w:r w:rsidR="001F37E8" w:rsidRPr="00957E73">
        <w:rPr>
          <w:lang w:val="uk-UA"/>
        </w:rPr>
        <w:t>розробка дистанційного курсу;</w:t>
      </w:r>
    </w:p>
    <w:p w:rsidR="001F37E8" w:rsidRPr="005410EC" w:rsidRDefault="005410EC" w:rsidP="005410EC">
      <w:pPr>
        <w:tabs>
          <w:tab w:val="left" w:pos="1118"/>
          <w:tab w:val="left" w:pos="1276"/>
          <w:tab w:val="left" w:pos="1440"/>
        </w:tabs>
        <w:ind w:left="993"/>
        <w:jc w:val="both"/>
        <w:rPr>
          <w:lang w:val="uk-UA"/>
        </w:rPr>
      </w:pPr>
      <w:r>
        <w:rPr>
          <w:lang w:val="uk-UA"/>
        </w:rPr>
        <w:t>1</w:t>
      </w:r>
      <w:r w:rsidR="00957E73">
        <w:rPr>
          <w:lang w:val="uk-UA"/>
        </w:rPr>
        <w:t>4</w:t>
      </w:r>
      <w:r>
        <w:rPr>
          <w:lang w:val="uk-UA"/>
        </w:rPr>
        <w:t>.2.</w:t>
      </w:r>
      <w:r w:rsidRPr="005410EC">
        <w:rPr>
          <w:lang w:val="uk-UA"/>
        </w:rPr>
        <w:t xml:space="preserve"> </w:t>
      </w:r>
      <w:r w:rsidR="001F37E8" w:rsidRPr="005410EC">
        <w:rPr>
          <w:lang w:val="uk-UA"/>
        </w:rPr>
        <w:t>підтримка дистанційного курсу.</w:t>
      </w:r>
    </w:p>
    <w:p w:rsidR="001F37E8" w:rsidRDefault="001F37E8">
      <w:pPr>
        <w:ind w:left="28" w:firstLine="651"/>
        <w:jc w:val="both"/>
        <w:rPr>
          <w:shd w:val="clear" w:color="auto" w:fill="FFFF00"/>
        </w:rPr>
      </w:pPr>
      <w:r>
        <w:rPr>
          <w:lang w:val="uk-UA"/>
        </w:rPr>
        <w:t xml:space="preserve">Бали нараховуються за умови підтвердження від директора центру дистанційного навчання </w:t>
      </w:r>
      <w:r w:rsidR="00F756DD">
        <w:rPr>
          <w:lang w:val="uk-UA"/>
        </w:rPr>
        <w:t>кандидата педагогічних наук, доцента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Глазової</w:t>
      </w:r>
      <w:proofErr w:type="spellEnd"/>
      <w:r>
        <w:rPr>
          <w:lang w:val="uk-UA"/>
        </w:rPr>
        <w:t xml:space="preserve"> В.В.</w:t>
      </w:r>
    </w:p>
    <w:p w:rsidR="001F37E8" w:rsidRDefault="001F37E8">
      <w:pPr>
        <w:ind w:firstLine="709"/>
        <w:jc w:val="both"/>
        <w:rPr>
          <w:shd w:val="clear" w:color="auto" w:fill="FFFF00"/>
        </w:rPr>
      </w:pPr>
    </w:p>
    <w:p w:rsidR="001F37E8" w:rsidRDefault="001F37E8">
      <w:pPr>
        <w:ind w:firstLine="709"/>
        <w:jc w:val="both"/>
      </w:pPr>
      <w:r>
        <w:rPr>
          <w:lang w:val="uk-UA"/>
        </w:rPr>
        <w:t xml:space="preserve">До </w:t>
      </w:r>
      <w:r>
        <w:rPr>
          <w:b/>
          <w:lang w:val="uk-UA"/>
        </w:rPr>
        <w:t>графи 1</w:t>
      </w:r>
      <w:r w:rsidR="00957E73">
        <w:rPr>
          <w:b/>
          <w:lang w:val="uk-UA"/>
        </w:rPr>
        <w:t>5</w:t>
      </w:r>
      <w:r>
        <w:rPr>
          <w:lang w:val="uk-UA"/>
        </w:rPr>
        <w:t xml:space="preserve"> вноситься інформація щодо захисту дисертації. Під захистом дисертації у строк для аспірантів, здобувачів і докторантів розуміється захист дисертації у спеціалізованій вчені раді або прийняття документів до захисту до закінчення термінів навчання, підтвердженні рішенням експертної комісії спеціалізованої вченої ради. Якщо захист дисертації відбувся у строк, то ваговий коефіцієнт дорівнює 2.</w:t>
      </w:r>
    </w:p>
    <w:p w:rsidR="001F37E8" w:rsidRDefault="001F37E8">
      <w:pPr>
        <w:ind w:firstLine="709"/>
        <w:jc w:val="both"/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1</w:t>
      </w:r>
      <w:r w:rsidR="00957E73">
        <w:rPr>
          <w:b/>
          <w:lang w:val="uk-UA"/>
        </w:rPr>
        <w:t>6</w:t>
      </w:r>
      <w:r>
        <w:rPr>
          <w:lang w:val="uk-UA"/>
        </w:rPr>
        <w:t xml:space="preserve"> вноситься інформація від наукових керівників щодо підготовки та захисту кандидатів і докторів наук. Під захистом аспіранта, здобувача і докторанта у строк розуміється прийняття документів до захисту до закінчення термінів навчання, підтвердженні рішенням експертної комісії спеціалізованої вченої ради. Якщо захист відбувся у строк, то ваговий коефіцієнт дорівнює 2. 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1</w:t>
      </w:r>
      <w:r w:rsidR="00957E73">
        <w:rPr>
          <w:b/>
          <w:lang w:val="uk-UA"/>
        </w:rPr>
        <w:t>7</w:t>
      </w:r>
      <w:r>
        <w:rPr>
          <w:lang w:val="uk-UA"/>
        </w:rPr>
        <w:t xml:space="preserve"> вноситься інформація щодо підвищення кваліфікації науково-педагогічних працівників: </w:t>
      </w:r>
    </w:p>
    <w:p w:rsidR="001F37E8" w:rsidRDefault="007B7B67" w:rsidP="007B7B67">
      <w:pPr>
        <w:tabs>
          <w:tab w:val="left" w:pos="1440"/>
        </w:tabs>
        <w:ind w:left="1080"/>
        <w:jc w:val="both"/>
        <w:rPr>
          <w:lang w:val="uk-UA"/>
        </w:rPr>
      </w:pPr>
      <w:r>
        <w:rPr>
          <w:lang w:val="uk-UA"/>
        </w:rPr>
        <w:t>1</w:t>
      </w:r>
      <w:r w:rsidR="00957E73">
        <w:rPr>
          <w:lang w:val="uk-UA"/>
        </w:rPr>
        <w:t>7</w:t>
      </w:r>
      <w:r>
        <w:rPr>
          <w:lang w:val="uk-UA"/>
        </w:rPr>
        <w:t xml:space="preserve">.1. </w:t>
      </w:r>
      <w:r w:rsidR="001F37E8">
        <w:rPr>
          <w:lang w:val="uk-UA"/>
        </w:rPr>
        <w:t>навчання (стажування) у країні, що входить до Організації економічного співробітництва та розвитку (ОЕСР) та/або Європейського Союзу;</w:t>
      </w:r>
    </w:p>
    <w:p w:rsidR="001F37E8" w:rsidRDefault="007B7B67" w:rsidP="007B7B67">
      <w:pPr>
        <w:tabs>
          <w:tab w:val="left" w:pos="1440"/>
        </w:tabs>
        <w:ind w:left="1080"/>
        <w:jc w:val="both"/>
        <w:rPr>
          <w:lang w:val="uk-UA"/>
        </w:rPr>
      </w:pPr>
      <w:r>
        <w:rPr>
          <w:lang w:val="uk-UA"/>
        </w:rPr>
        <w:t>1</w:t>
      </w:r>
      <w:r w:rsidR="00957E73">
        <w:rPr>
          <w:lang w:val="uk-UA"/>
        </w:rPr>
        <w:t>7</w:t>
      </w:r>
      <w:r>
        <w:rPr>
          <w:lang w:val="uk-UA"/>
        </w:rPr>
        <w:t xml:space="preserve">.2. </w:t>
      </w:r>
      <w:r w:rsidR="001F37E8">
        <w:rPr>
          <w:lang w:val="uk-UA"/>
        </w:rPr>
        <w:t>отримання міжнародного сертифікату відповідно до Загальноєвропейської рекомендації з мовної освіти (на рівні не менше В2);</w:t>
      </w:r>
    </w:p>
    <w:p w:rsidR="001F37E8" w:rsidRDefault="007B7B67" w:rsidP="007B7B67">
      <w:pPr>
        <w:tabs>
          <w:tab w:val="left" w:pos="1440"/>
        </w:tabs>
        <w:ind w:left="1080"/>
        <w:jc w:val="both"/>
        <w:rPr>
          <w:lang w:val="uk-UA"/>
        </w:rPr>
      </w:pPr>
      <w:r>
        <w:rPr>
          <w:lang w:val="uk-UA"/>
        </w:rPr>
        <w:t>1</w:t>
      </w:r>
      <w:r w:rsidR="00957E73">
        <w:rPr>
          <w:lang w:val="uk-UA"/>
        </w:rPr>
        <w:t>7</w:t>
      </w:r>
      <w:r>
        <w:rPr>
          <w:lang w:val="uk-UA"/>
        </w:rPr>
        <w:t xml:space="preserve">.3. </w:t>
      </w:r>
      <w:r w:rsidR="001F37E8">
        <w:rPr>
          <w:lang w:val="uk-UA"/>
        </w:rPr>
        <w:t>стажування за кордоном;</w:t>
      </w:r>
    </w:p>
    <w:p w:rsidR="001F37E8" w:rsidRDefault="007B7B67" w:rsidP="007B7B67">
      <w:pPr>
        <w:tabs>
          <w:tab w:val="left" w:pos="1440"/>
        </w:tabs>
        <w:ind w:left="1080"/>
        <w:jc w:val="both"/>
        <w:rPr>
          <w:lang w:val="uk-UA"/>
        </w:rPr>
      </w:pPr>
      <w:r>
        <w:rPr>
          <w:lang w:val="uk-UA"/>
        </w:rPr>
        <w:t>1</w:t>
      </w:r>
      <w:r w:rsidR="00957E73">
        <w:rPr>
          <w:lang w:val="uk-UA"/>
        </w:rPr>
        <w:t>7</w:t>
      </w:r>
      <w:r>
        <w:rPr>
          <w:lang w:val="uk-UA"/>
        </w:rPr>
        <w:t xml:space="preserve">.4. </w:t>
      </w:r>
      <w:r w:rsidR="001F37E8">
        <w:rPr>
          <w:lang w:val="uk-UA"/>
        </w:rPr>
        <w:t>курси підвищення кваліфікації</w:t>
      </w:r>
      <w:r w:rsidR="00495E2B" w:rsidRPr="00FB50CB">
        <w:rPr>
          <w:lang w:val="uk-UA"/>
        </w:rPr>
        <w:t>, друга вища освіта</w:t>
      </w:r>
      <w:r w:rsidR="001F37E8" w:rsidRPr="00FB50CB">
        <w:rPr>
          <w:lang w:val="uk-UA"/>
        </w:rPr>
        <w:t>;</w:t>
      </w:r>
    </w:p>
    <w:p w:rsidR="001F37E8" w:rsidRDefault="007B7B67" w:rsidP="007B7B67">
      <w:pPr>
        <w:tabs>
          <w:tab w:val="left" w:pos="1440"/>
        </w:tabs>
        <w:ind w:left="1080"/>
        <w:jc w:val="both"/>
        <w:rPr>
          <w:lang w:val="uk-UA"/>
        </w:rPr>
      </w:pPr>
      <w:r>
        <w:rPr>
          <w:lang w:val="uk-UA"/>
        </w:rPr>
        <w:t>1</w:t>
      </w:r>
      <w:r w:rsidR="00957E73">
        <w:rPr>
          <w:lang w:val="uk-UA"/>
        </w:rPr>
        <w:t>7</w:t>
      </w:r>
      <w:r>
        <w:rPr>
          <w:lang w:val="uk-UA"/>
        </w:rPr>
        <w:t xml:space="preserve">.5. </w:t>
      </w:r>
      <w:r w:rsidR="001F37E8">
        <w:rPr>
          <w:lang w:val="uk-UA"/>
        </w:rPr>
        <w:t>стажування в Україні.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До </w:t>
      </w:r>
      <w:r>
        <w:rPr>
          <w:b/>
          <w:lang w:val="uk-UA"/>
        </w:rPr>
        <w:t>графи 1</w:t>
      </w:r>
      <w:r w:rsidR="00957E73">
        <w:rPr>
          <w:b/>
          <w:lang w:val="uk-UA"/>
        </w:rPr>
        <w:t>8</w:t>
      </w:r>
      <w:r>
        <w:rPr>
          <w:lang w:val="uk-UA"/>
        </w:rPr>
        <w:t xml:space="preserve"> вноситься інформація від наукових керівників або наукових консультантів, які мають аспірантів</w:t>
      </w:r>
      <w:r w:rsidR="00421739">
        <w:rPr>
          <w:lang w:val="uk-UA"/>
        </w:rPr>
        <w:t>, здобувачів</w:t>
      </w:r>
      <w:r>
        <w:rPr>
          <w:lang w:val="uk-UA"/>
        </w:rPr>
        <w:t xml:space="preserve"> або докторантів відповідно.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1</w:t>
      </w:r>
      <w:r w:rsidR="00957E73">
        <w:rPr>
          <w:b/>
          <w:lang w:val="uk-UA"/>
        </w:rPr>
        <w:t>9</w:t>
      </w:r>
      <w:r>
        <w:rPr>
          <w:lang w:val="uk-UA"/>
        </w:rPr>
        <w:t xml:space="preserve"> вноситься інформація щодо присвоєння вчених звань за умови наявності диплома професора або доцента.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 xml:space="preserve">графи </w:t>
      </w:r>
      <w:r w:rsidR="00957E73">
        <w:rPr>
          <w:b/>
          <w:lang w:val="uk-UA"/>
        </w:rPr>
        <w:t>20</w:t>
      </w:r>
      <w:r>
        <w:rPr>
          <w:b/>
          <w:lang w:val="uk-UA"/>
        </w:rPr>
        <w:t xml:space="preserve"> </w:t>
      </w:r>
      <w:r>
        <w:rPr>
          <w:lang w:val="uk-UA"/>
        </w:rPr>
        <w:t>вноситься інформація щодо складених кандидатських іспитів за умови наявності посвідчення про складання кандидатських іспитів. Бали нараховуються за кож</w:t>
      </w:r>
      <w:r w:rsidR="003D6975">
        <w:rPr>
          <w:lang w:val="uk-UA"/>
        </w:rPr>
        <w:t>е</w:t>
      </w:r>
      <w:r>
        <w:rPr>
          <w:lang w:val="uk-UA"/>
        </w:rPr>
        <w:t xml:space="preserve">н </w:t>
      </w:r>
      <w:r w:rsidR="003D6975">
        <w:rPr>
          <w:lang w:val="uk-UA"/>
        </w:rPr>
        <w:t>іспит</w:t>
      </w:r>
      <w:r>
        <w:rPr>
          <w:lang w:val="uk-UA"/>
        </w:rPr>
        <w:t>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Pr="00362152" w:rsidRDefault="001F37E8">
      <w:pPr>
        <w:ind w:firstLine="709"/>
        <w:jc w:val="both"/>
        <w:rPr>
          <w:lang w:val="uk-UA"/>
        </w:rPr>
      </w:pPr>
      <w:r w:rsidRPr="00362152">
        <w:rPr>
          <w:lang w:val="uk-UA"/>
        </w:rPr>
        <w:t xml:space="preserve">До </w:t>
      </w:r>
      <w:r w:rsidRPr="00362152">
        <w:rPr>
          <w:b/>
          <w:lang w:val="uk-UA"/>
        </w:rPr>
        <w:t>графи 2</w:t>
      </w:r>
      <w:r w:rsidR="00957E73" w:rsidRPr="00362152">
        <w:rPr>
          <w:b/>
          <w:lang w:val="uk-UA"/>
        </w:rPr>
        <w:t>1</w:t>
      </w:r>
      <w:r w:rsidRPr="00362152">
        <w:rPr>
          <w:lang w:val="uk-UA"/>
        </w:rPr>
        <w:t xml:space="preserve"> вноситься інформація щодо реєстраці</w:t>
      </w:r>
      <w:r w:rsidR="00957E73" w:rsidRPr="00362152">
        <w:rPr>
          <w:lang w:val="uk-UA"/>
        </w:rPr>
        <w:t>ї</w:t>
      </w:r>
      <w:r w:rsidRPr="00362152">
        <w:rPr>
          <w:lang w:val="uk-UA"/>
        </w:rPr>
        <w:t xml:space="preserve"> авторського права</w:t>
      </w:r>
      <w:r w:rsidR="00362152" w:rsidRPr="00362152">
        <w:rPr>
          <w:lang w:val="uk-UA"/>
        </w:rPr>
        <w:t xml:space="preserve"> та суміжних прав</w:t>
      </w:r>
      <w:r w:rsidRPr="00362152">
        <w:rPr>
          <w:lang w:val="uk-UA"/>
        </w:rPr>
        <w:t xml:space="preserve"> за умови </w:t>
      </w:r>
      <w:r w:rsidR="00957E73" w:rsidRPr="00362152">
        <w:rPr>
          <w:lang w:val="uk-UA"/>
        </w:rPr>
        <w:t>отримання свідоцтва</w:t>
      </w:r>
      <w:r w:rsidRPr="00362152">
        <w:rPr>
          <w:lang w:val="uk-UA"/>
        </w:rPr>
        <w:t>.</w:t>
      </w:r>
    </w:p>
    <w:p w:rsidR="001F37E8" w:rsidRPr="00362152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 w:rsidRPr="00362152">
        <w:rPr>
          <w:lang w:val="uk-UA"/>
        </w:rPr>
        <w:t xml:space="preserve">До </w:t>
      </w:r>
      <w:r w:rsidRPr="00362152">
        <w:rPr>
          <w:b/>
          <w:lang w:val="uk-UA"/>
        </w:rPr>
        <w:t>графи 2</w:t>
      </w:r>
      <w:r w:rsidR="00957E73" w:rsidRPr="00362152">
        <w:rPr>
          <w:b/>
          <w:lang w:val="uk-UA"/>
        </w:rPr>
        <w:t>2</w:t>
      </w:r>
      <w:r w:rsidRPr="00362152">
        <w:rPr>
          <w:lang w:val="uk-UA"/>
        </w:rPr>
        <w:t xml:space="preserve"> вноситься інформація щодо </w:t>
      </w:r>
      <w:r w:rsidR="00362152" w:rsidRPr="00362152">
        <w:rPr>
          <w:lang w:val="uk-UA"/>
        </w:rPr>
        <w:t>патент</w:t>
      </w:r>
      <w:r w:rsidR="00362152">
        <w:rPr>
          <w:lang w:val="uk-UA"/>
        </w:rPr>
        <w:t>у</w:t>
      </w:r>
      <w:r w:rsidR="00362152" w:rsidRPr="00362152">
        <w:rPr>
          <w:lang w:val="uk-UA"/>
        </w:rPr>
        <w:t xml:space="preserve"> на винахід, корисну модель, промисловий зразок </w:t>
      </w:r>
      <w:r w:rsidRPr="00362152">
        <w:rPr>
          <w:lang w:val="uk-UA"/>
        </w:rPr>
        <w:t>за умови його наявності.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2</w:t>
      </w:r>
      <w:r w:rsidR="008E5C67">
        <w:rPr>
          <w:b/>
          <w:lang w:val="uk-UA"/>
        </w:rPr>
        <w:t>3</w:t>
      </w:r>
      <w:r>
        <w:rPr>
          <w:lang w:val="uk-UA"/>
        </w:rPr>
        <w:t xml:space="preserve"> вноситься інформацію щодо</w:t>
      </w:r>
      <w:r w:rsidR="0062441C">
        <w:rPr>
          <w:lang w:val="uk-UA"/>
        </w:rPr>
        <w:t xml:space="preserve"> рецензування</w:t>
      </w:r>
      <w:r>
        <w:rPr>
          <w:lang w:val="uk-UA"/>
        </w:rPr>
        <w:t>:</w:t>
      </w:r>
    </w:p>
    <w:p w:rsidR="001F37E8" w:rsidRPr="0062441C" w:rsidRDefault="0062441C" w:rsidP="0062441C">
      <w:pPr>
        <w:tabs>
          <w:tab w:val="left" w:pos="1134"/>
        </w:tabs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8E5C67">
        <w:rPr>
          <w:lang w:val="uk-UA"/>
        </w:rPr>
        <w:t>3</w:t>
      </w:r>
      <w:r>
        <w:rPr>
          <w:lang w:val="uk-UA"/>
        </w:rPr>
        <w:t xml:space="preserve">.1. </w:t>
      </w:r>
      <w:r w:rsidR="001F37E8" w:rsidRPr="0062441C">
        <w:rPr>
          <w:lang w:val="uk-UA"/>
        </w:rPr>
        <w:t>підручника, монографії, навчального посібника, збірника конференцій за умови реєстрації рецензій в спеціальному журналі на кафедрі (</w:t>
      </w:r>
      <w:r>
        <w:rPr>
          <w:lang w:val="uk-UA"/>
        </w:rPr>
        <w:t>д</w:t>
      </w:r>
      <w:r w:rsidR="001F37E8" w:rsidRPr="0062441C">
        <w:rPr>
          <w:lang w:val="uk-UA"/>
        </w:rPr>
        <w:t xml:space="preserve">одаток </w:t>
      </w:r>
      <w:r w:rsidR="003D6975" w:rsidRPr="0062441C">
        <w:rPr>
          <w:lang w:val="uk-UA"/>
        </w:rPr>
        <w:t>4</w:t>
      </w:r>
      <w:r w:rsidR="001F37E8" w:rsidRPr="0062441C">
        <w:rPr>
          <w:lang w:val="uk-UA"/>
        </w:rPr>
        <w:t>);</w:t>
      </w:r>
    </w:p>
    <w:p w:rsidR="001F37E8" w:rsidRDefault="0062441C" w:rsidP="0062441C">
      <w:pPr>
        <w:tabs>
          <w:tab w:val="left" w:pos="720"/>
          <w:tab w:val="left" w:pos="1134"/>
        </w:tabs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8E5C67">
        <w:rPr>
          <w:lang w:val="uk-UA"/>
        </w:rPr>
        <w:t>3</w:t>
      </w:r>
      <w:r>
        <w:rPr>
          <w:lang w:val="uk-UA"/>
        </w:rPr>
        <w:t>.2, 2</w:t>
      </w:r>
      <w:r w:rsidR="008E5C67">
        <w:rPr>
          <w:lang w:val="uk-UA"/>
        </w:rPr>
        <w:t>3</w:t>
      </w:r>
      <w:r>
        <w:rPr>
          <w:lang w:val="uk-UA"/>
        </w:rPr>
        <w:t xml:space="preserve">.3. </w:t>
      </w:r>
      <w:r w:rsidR="001F37E8">
        <w:rPr>
          <w:lang w:val="uk-UA"/>
        </w:rPr>
        <w:t xml:space="preserve">експертизи докторської чи кандидатської </w:t>
      </w:r>
      <w:r>
        <w:rPr>
          <w:lang w:val="uk-UA"/>
        </w:rPr>
        <w:t>дисертації</w:t>
      </w:r>
      <w:r w:rsidR="001F37E8">
        <w:rPr>
          <w:lang w:val="uk-UA"/>
        </w:rPr>
        <w:t>. Бали за дану роботу нараховуються за умови рішення кафедри (рішення спеціалізованої вченої ради) про призначення експертами. Якщо науково-педагогічний працівник входить до складу експертної комісії спеціалізованої вченої ради, то ваговий коефіцієнт такої роботи дорівнює 2;</w:t>
      </w:r>
    </w:p>
    <w:p w:rsidR="001F37E8" w:rsidRDefault="0062441C" w:rsidP="0062441C">
      <w:pPr>
        <w:tabs>
          <w:tab w:val="left" w:pos="720"/>
          <w:tab w:val="left" w:pos="1134"/>
        </w:tabs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8E5C67">
        <w:rPr>
          <w:lang w:val="uk-UA"/>
        </w:rPr>
        <w:t>3</w:t>
      </w:r>
      <w:r>
        <w:rPr>
          <w:lang w:val="uk-UA"/>
        </w:rPr>
        <w:t xml:space="preserve">.4. </w:t>
      </w:r>
      <w:r w:rsidR="001F37E8">
        <w:rPr>
          <w:lang w:val="uk-UA"/>
        </w:rPr>
        <w:t>статей у фахових виданнях за умови звернення редакційної колегії про рецензування;</w:t>
      </w:r>
    </w:p>
    <w:p w:rsidR="001F37E8" w:rsidRDefault="0062441C" w:rsidP="0062441C">
      <w:pPr>
        <w:tabs>
          <w:tab w:val="left" w:pos="720"/>
          <w:tab w:val="left" w:pos="1134"/>
        </w:tabs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8E5C67">
        <w:rPr>
          <w:lang w:val="uk-UA"/>
        </w:rPr>
        <w:t>3</w:t>
      </w:r>
      <w:r>
        <w:rPr>
          <w:lang w:val="uk-UA"/>
        </w:rPr>
        <w:t xml:space="preserve">.5. </w:t>
      </w:r>
      <w:r w:rsidR="001F37E8">
        <w:rPr>
          <w:lang w:val="uk-UA"/>
        </w:rPr>
        <w:t>матеріалів ресурсного центру</w:t>
      </w:r>
      <w:r w:rsidR="00AF12A4">
        <w:rPr>
          <w:lang w:val="uk-UA"/>
        </w:rPr>
        <w:t>, робіт МАН</w:t>
      </w:r>
      <w:r w:rsidR="001F37E8">
        <w:rPr>
          <w:lang w:val="uk-UA"/>
        </w:rPr>
        <w:t>.</w:t>
      </w:r>
    </w:p>
    <w:p w:rsidR="001F37E8" w:rsidRDefault="001F37E8">
      <w:pPr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2</w:t>
      </w:r>
      <w:r w:rsidR="008E5C67">
        <w:rPr>
          <w:b/>
          <w:lang w:val="uk-UA"/>
        </w:rPr>
        <w:t>4</w:t>
      </w:r>
      <w:r>
        <w:rPr>
          <w:lang w:val="uk-UA"/>
        </w:rPr>
        <w:t xml:space="preserve"> вноситься інформація щодо підготовки до друку матеріалів конференції, тобто інформація про підготовку безпосередньо збірника наукових праць конференцій. Кількість балів розподіляється між відповідальними за підготовку збірника</w:t>
      </w:r>
      <w:r w:rsidR="002C6D30">
        <w:rPr>
          <w:lang w:val="uk-UA"/>
        </w:rPr>
        <w:t xml:space="preserve"> відповідно до </w:t>
      </w:r>
      <w:r w:rsidR="00C019FC">
        <w:rPr>
          <w:lang w:val="uk-UA"/>
        </w:rPr>
        <w:t>особистого внеску</w:t>
      </w:r>
      <w:r>
        <w:rPr>
          <w:lang w:val="uk-UA"/>
        </w:rPr>
        <w:t>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2</w:t>
      </w:r>
      <w:r w:rsidR="008E5C67">
        <w:rPr>
          <w:b/>
          <w:lang w:val="uk-UA"/>
        </w:rPr>
        <w:t>5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відноситься інформація щодо роботи </w:t>
      </w:r>
      <w:r w:rsidR="00D177B8">
        <w:rPr>
          <w:lang w:val="uk-UA"/>
        </w:rPr>
        <w:t>в</w:t>
      </w:r>
      <w:r>
        <w:rPr>
          <w:lang w:val="uk-UA"/>
        </w:rPr>
        <w:t>:</w:t>
      </w:r>
    </w:p>
    <w:p w:rsidR="001F37E8" w:rsidRDefault="00D177B8" w:rsidP="00D177B8">
      <w:pPr>
        <w:tabs>
          <w:tab w:val="left" w:pos="851"/>
          <w:tab w:val="left" w:pos="1134"/>
        </w:tabs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8E5C67">
        <w:rPr>
          <w:lang w:val="uk-UA"/>
        </w:rPr>
        <w:t>5</w:t>
      </w:r>
      <w:r>
        <w:rPr>
          <w:lang w:val="uk-UA"/>
        </w:rPr>
        <w:t xml:space="preserve">.1. </w:t>
      </w:r>
      <w:r w:rsidR="001F37E8">
        <w:rPr>
          <w:lang w:val="uk-UA"/>
        </w:rPr>
        <w:t>редколегіях не фахових видань (за роботу в одному випуску);</w:t>
      </w:r>
    </w:p>
    <w:p w:rsidR="001F37E8" w:rsidRDefault="00D177B8" w:rsidP="00D177B8">
      <w:pPr>
        <w:tabs>
          <w:tab w:val="left" w:pos="851"/>
          <w:tab w:val="left" w:pos="1134"/>
        </w:tabs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8E5C67">
        <w:rPr>
          <w:lang w:val="uk-UA"/>
        </w:rPr>
        <w:t>5</w:t>
      </w:r>
      <w:r>
        <w:rPr>
          <w:lang w:val="uk-UA"/>
        </w:rPr>
        <w:t xml:space="preserve">.2. </w:t>
      </w:r>
      <w:r w:rsidR="001F37E8">
        <w:rPr>
          <w:lang w:val="uk-UA"/>
        </w:rPr>
        <w:t>редколегіях фахових видань (за роботу в одному випуску), за умови відмітки на обкладинці видання у графі «Редактор»;</w:t>
      </w:r>
    </w:p>
    <w:p w:rsidR="001F37E8" w:rsidRDefault="00D177B8" w:rsidP="00D177B8">
      <w:pPr>
        <w:tabs>
          <w:tab w:val="left" w:pos="851"/>
          <w:tab w:val="left" w:pos="1134"/>
        </w:tabs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8E5C67">
        <w:rPr>
          <w:lang w:val="uk-UA"/>
        </w:rPr>
        <w:t>5</w:t>
      </w:r>
      <w:r>
        <w:rPr>
          <w:lang w:val="uk-UA"/>
        </w:rPr>
        <w:t xml:space="preserve">.3. </w:t>
      </w:r>
      <w:r w:rsidR="001F37E8">
        <w:rPr>
          <w:lang w:val="uk-UA"/>
        </w:rPr>
        <w:t xml:space="preserve">комісіях (журі) олімпіад і конкурсів студентських НДР за умови наявності наказу. При цьому, якщо науково-педагогічний працівник входить до складу комісій на </w:t>
      </w:r>
      <w:r w:rsidR="00D76010">
        <w:rPr>
          <w:lang w:val="uk-UA"/>
        </w:rPr>
        <w:t>факультетському</w:t>
      </w:r>
      <w:r w:rsidR="001F37E8">
        <w:rPr>
          <w:lang w:val="uk-UA"/>
        </w:rPr>
        <w:t xml:space="preserve"> рівні, то ваговий коефіцієнт дорівнює 0,5; на університетському рівні — коефіцієнт 1; на регіональному рівні — коефіцієнт 2; </w:t>
      </w:r>
      <w:r>
        <w:rPr>
          <w:lang w:val="uk-UA"/>
        </w:rPr>
        <w:t xml:space="preserve">на </w:t>
      </w:r>
      <w:r w:rsidR="001F37E8">
        <w:rPr>
          <w:lang w:val="uk-UA"/>
        </w:rPr>
        <w:t>міжнародно</w:t>
      </w:r>
      <w:r>
        <w:rPr>
          <w:lang w:val="uk-UA"/>
        </w:rPr>
        <w:t>му рівні</w:t>
      </w:r>
      <w:r w:rsidR="001F37E8">
        <w:rPr>
          <w:lang w:val="uk-UA"/>
        </w:rPr>
        <w:t xml:space="preserve"> — коефіцієнт</w:t>
      </w:r>
      <w:r>
        <w:rPr>
          <w:lang w:val="uk-UA"/>
        </w:rPr>
        <w:t> </w:t>
      </w:r>
      <w:r w:rsidR="001F37E8">
        <w:rPr>
          <w:lang w:val="uk-UA"/>
        </w:rPr>
        <w:t>3.</w:t>
      </w:r>
    </w:p>
    <w:p w:rsidR="001F37E8" w:rsidRDefault="001F37E8">
      <w:pPr>
        <w:ind w:left="567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2</w:t>
      </w:r>
      <w:r w:rsidR="008E5C67">
        <w:rPr>
          <w:b/>
          <w:lang w:val="uk-UA"/>
        </w:rPr>
        <w:t>6</w:t>
      </w:r>
      <w:r>
        <w:rPr>
          <w:lang w:val="uk-UA"/>
        </w:rPr>
        <w:t xml:space="preserve"> вноситься інформація щодо </w:t>
      </w:r>
      <w:proofErr w:type="spellStart"/>
      <w:r>
        <w:rPr>
          <w:lang w:val="uk-UA"/>
        </w:rPr>
        <w:t>опонування</w:t>
      </w:r>
      <w:proofErr w:type="spellEnd"/>
      <w:r>
        <w:rPr>
          <w:lang w:val="uk-UA"/>
        </w:rPr>
        <w:t xml:space="preserve"> докторської або кандидатської дисертації за умови наявності автореферату, в якому зазначено прізвище працівника (або за наявності листа про призначення додаткового опонента). 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2</w:t>
      </w:r>
      <w:r w:rsidR="008E5C67">
        <w:rPr>
          <w:b/>
          <w:lang w:val="uk-UA"/>
        </w:rPr>
        <w:t>7</w:t>
      </w:r>
      <w:r>
        <w:rPr>
          <w:lang w:val="uk-UA"/>
        </w:rPr>
        <w:t xml:space="preserve"> вноситься інформація щодо відгуків на автореферат докторської та кандидатської дисертації за умови реєстрації даного відгуку в спеціально</w:t>
      </w:r>
      <w:r w:rsidR="00C019FC">
        <w:rPr>
          <w:lang w:val="uk-UA"/>
        </w:rPr>
        <w:t>му журналі на кафедрі (додаток 4</w:t>
      </w:r>
      <w:r>
        <w:rPr>
          <w:lang w:val="uk-UA"/>
        </w:rPr>
        <w:t>).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2</w:t>
      </w:r>
      <w:r w:rsidR="008E5C67">
        <w:rPr>
          <w:b/>
          <w:lang w:val="uk-UA"/>
        </w:rPr>
        <w:t>8</w:t>
      </w:r>
      <w:r>
        <w:rPr>
          <w:lang w:val="uk-UA"/>
        </w:rPr>
        <w:t xml:space="preserve"> вноситься інформація щодо участі у роботі спеціалізованої вченої ради. Даний вид роботи оцінюється за кожний захист однієї особи.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Pr="00432AE3" w:rsidRDefault="001F37E8">
      <w:pPr>
        <w:ind w:firstLine="709"/>
        <w:jc w:val="both"/>
        <w:rPr>
          <w:lang w:val="uk-UA"/>
        </w:rPr>
      </w:pPr>
      <w:r w:rsidRPr="00432AE3">
        <w:rPr>
          <w:lang w:val="uk-UA"/>
        </w:rPr>
        <w:t xml:space="preserve">До </w:t>
      </w:r>
      <w:r w:rsidRPr="00432AE3">
        <w:rPr>
          <w:b/>
          <w:lang w:val="uk-UA"/>
        </w:rPr>
        <w:t>графи 2</w:t>
      </w:r>
      <w:r w:rsidR="008E5C67">
        <w:rPr>
          <w:b/>
          <w:lang w:val="uk-UA"/>
        </w:rPr>
        <w:t>9</w:t>
      </w:r>
      <w:r w:rsidRPr="00432AE3">
        <w:rPr>
          <w:lang w:val="uk-UA"/>
        </w:rPr>
        <w:t xml:space="preserve"> вноситься інформація щодо розробки проекту </w:t>
      </w:r>
      <w:r w:rsidR="00875786" w:rsidRPr="00432AE3">
        <w:rPr>
          <w:lang w:val="uk-UA"/>
        </w:rPr>
        <w:t>в межах України та за межами України</w:t>
      </w:r>
      <w:r w:rsidRPr="00432AE3">
        <w:rPr>
          <w:lang w:val="uk-UA"/>
        </w:rPr>
        <w:t xml:space="preserve"> (на одержання грантів) за умови </w:t>
      </w:r>
      <w:r w:rsidR="00C019FC">
        <w:rPr>
          <w:lang w:val="uk-UA"/>
        </w:rPr>
        <w:t>реєстрації</w:t>
      </w:r>
      <w:r w:rsidRPr="00432AE3">
        <w:rPr>
          <w:lang w:val="uk-UA"/>
        </w:rPr>
        <w:t xml:space="preserve"> документів підготовленого проекту в </w:t>
      </w:r>
      <w:r w:rsidR="00C70B49">
        <w:rPr>
          <w:lang w:val="uk-UA"/>
        </w:rPr>
        <w:t>підрозділі наукової роботи</w:t>
      </w:r>
      <w:r w:rsidRPr="00432AE3">
        <w:rPr>
          <w:lang w:val="uk-UA"/>
        </w:rPr>
        <w:t xml:space="preserve"> університету.</w:t>
      </w:r>
      <w:r w:rsidR="00C019FC">
        <w:rPr>
          <w:lang w:val="uk-UA"/>
        </w:rPr>
        <w:t xml:space="preserve"> Підтвердження факту подання проекту є повідомлення від </w:t>
      </w:r>
      <w:proofErr w:type="spellStart"/>
      <w:r w:rsidR="00C019FC">
        <w:rPr>
          <w:lang w:val="uk-UA"/>
        </w:rPr>
        <w:t>грантодаців</w:t>
      </w:r>
      <w:proofErr w:type="spellEnd"/>
      <w:r w:rsidR="00C019FC">
        <w:rPr>
          <w:lang w:val="uk-UA"/>
        </w:rPr>
        <w:t xml:space="preserve"> щодо прийняття проекту до розгляду.</w:t>
      </w:r>
    </w:p>
    <w:p w:rsidR="00875786" w:rsidRPr="00432AE3" w:rsidRDefault="00875786">
      <w:pPr>
        <w:ind w:firstLine="709"/>
        <w:jc w:val="both"/>
        <w:rPr>
          <w:lang w:val="uk-UA"/>
        </w:rPr>
      </w:pPr>
      <w:r w:rsidRPr="00432AE3">
        <w:rPr>
          <w:lang w:val="uk-UA"/>
        </w:rPr>
        <w:t xml:space="preserve">У разі надходження коштів на рахунки ДДПУ, бали </w:t>
      </w:r>
      <w:r w:rsidR="00E84594" w:rsidRPr="00432AE3">
        <w:rPr>
          <w:lang w:val="uk-UA"/>
        </w:rPr>
        <w:t>нараховуються кожному</w:t>
      </w:r>
      <w:r w:rsidRPr="00432AE3">
        <w:rPr>
          <w:lang w:val="uk-UA"/>
        </w:rPr>
        <w:t xml:space="preserve"> учасник</w:t>
      </w:r>
      <w:r w:rsidR="00E84594" w:rsidRPr="00432AE3">
        <w:rPr>
          <w:lang w:val="uk-UA"/>
        </w:rPr>
        <w:t>у</w:t>
      </w:r>
      <w:r w:rsidRPr="00432AE3">
        <w:rPr>
          <w:lang w:val="uk-UA"/>
        </w:rPr>
        <w:t xml:space="preserve"> проекту, що працюють на постійній основі в університеті. Якщо фінансування здійснюється на рахунки інших організацій, то бали розподіляються між усіма авторами проекту.</w:t>
      </w:r>
    </w:p>
    <w:p w:rsidR="001F37E8" w:rsidRPr="00432AE3" w:rsidRDefault="001F37E8">
      <w:pPr>
        <w:ind w:firstLine="709"/>
        <w:jc w:val="both"/>
        <w:rPr>
          <w:lang w:val="uk-UA"/>
        </w:rPr>
      </w:pPr>
    </w:p>
    <w:p w:rsidR="001F37E8" w:rsidRPr="00432AE3" w:rsidRDefault="001F37E8">
      <w:pPr>
        <w:ind w:firstLine="709"/>
        <w:jc w:val="both"/>
        <w:rPr>
          <w:lang w:val="uk-UA"/>
        </w:rPr>
      </w:pPr>
      <w:r w:rsidRPr="00432AE3">
        <w:rPr>
          <w:lang w:val="uk-UA"/>
        </w:rPr>
        <w:t xml:space="preserve">До </w:t>
      </w:r>
      <w:r w:rsidRPr="00432AE3">
        <w:rPr>
          <w:b/>
          <w:lang w:val="uk-UA"/>
        </w:rPr>
        <w:t xml:space="preserve">графи </w:t>
      </w:r>
      <w:r w:rsidR="008E5C67">
        <w:rPr>
          <w:b/>
          <w:lang w:val="uk-UA"/>
        </w:rPr>
        <w:t>30</w:t>
      </w:r>
      <w:r w:rsidRPr="00432AE3">
        <w:rPr>
          <w:lang w:val="uk-UA"/>
        </w:rPr>
        <w:t xml:space="preserve"> вноситься інформація щодо отримання гранту та комерціалізації наукових досліджень за умови наявності повідомлення про отримання фінансування або угоди про надання науково-техн</w:t>
      </w:r>
      <w:r w:rsidR="00C70B49">
        <w:rPr>
          <w:lang w:val="uk-UA"/>
        </w:rPr>
        <w:t>ічних послуг відповідно та реєстрації</w:t>
      </w:r>
      <w:r w:rsidR="00C70B49" w:rsidRPr="00432AE3">
        <w:rPr>
          <w:lang w:val="uk-UA"/>
        </w:rPr>
        <w:t xml:space="preserve"> </w:t>
      </w:r>
      <w:r w:rsidR="00C70B49">
        <w:rPr>
          <w:lang w:val="uk-UA"/>
        </w:rPr>
        <w:t>його в</w:t>
      </w:r>
      <w:r w:rsidR="00C70B49" w:rsidRPr="00432AE3">
        <w:rPr>
          <w:lang w:val="uk-UA"/>
        </w:rPr>
        <w:t xml:space="preserve"> </w:t>
      </w:r>
      <w:r w:rsidR="00C70B49">
        <w:rPr>
          <w:lang w:val="uk-UA"/>
        </w:rPr>
        <w:t>підрозділі наукової роботи</w:t>
      </w:r>
      <w:r w:rsidR="00C70B49" w:rsidRPr="00432AE3">
        <w:rPr>
          <w:lang w:val="uk-UA"/>
        </w:rPr>
        <w:t xml:space="preserve"> університету.</w:t>
      </w:r>
    </w:p>
    <w:p w:rsidR="00E84594" w:rsidRPr="00432AE3" w:rsidRDefault="00E84594" w:rsidP="00E84594">
      <w:pPr>
        <w:ind w:firstLine="709"/>
        <w:jc w:val="both"/>
        <w:rPr>
          <w:lang w:val="uk-UA"/>
        </w:rPr>
      </w:pPr>
      <w:r w:rsidRPr="00432AE3">
        <w:rPr>
          <w:lang w:val="uk-UA"/>
        </w:rPr>
        <w:t>У разі надходження коштів на рахунки ДДПУ, бали нараховуються кожному учаснику проекту, що працюють на постійній основі в університеті. Якщо фінансування здійснюється на рахунки інших організацій, то бали розподіляються між усіма авторами проекту.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3</w:t>
      </w:r>
      <w:r w:rsidR="008E5C67">
        <w:rPr>
          <w:b/>
          <w:lang w:val="uk-UA"/>
        </w:rPr>
        <w:t>1</w:t>
      </w:r>
      <w:r>
        <w:rPr>
          <w:lang w:val="uk-UA"/>
        </w:rPr>
        <w:t xml:space="preserve"> вноситься інформація щодо перемоги науково-педагогічних працівників у конкурсах, що проводять міжнародні або державні наукові фонди та організації.</w:t>
      </w:r>
    </w:p>
    <w:p w:rsidR="00EC2858" w:rsidRDefault="00EC285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3</w:t>
      </w:r>
      <w:r w:rsidR="008E5C67">
        <w:rPr>
          <w:b/>
          <w:lang w:val="uk-UA"/>
        </w:rPr>
        <w:t>2</w:t>
      </w:r>
      <w:r>
        <w:rPr>
          <w:lang w:val="uk-UA"/>
        </w:rPr>
        <w:t xml:space="preserve"> вноситься інформація щодо підготовки та проведення наукових заходів за умови їх реєстрації та надання звіту про проведення до </w:t>
      </w:r>
      <w:r w:rsidR="00EC2858">
        <w:rPr>
          <w:lang w:val="uk-UA"/>
        </w:rPr>
        <w:t>підрозділу наукової роботи</w:t>
      </w:r>
      <w:r w:rsidR="00EC2858" w:rsidRPr="00432AE3">
        <w:rPr>
          <w:lang w:val="uk-UA"/>
        </w:rPr>
        <w:t xml:space="preserve"> </w:t>
      </w:r>
      <w:r w:rsidR="00EC2858">
        <w:rPr>
          <w:lang w:val="uk-UA"/>
        </w:rPr>
        <w:t>університету</w:t>
      </w:r>
      <w:r>
        <w:rPr>
          <w:lang w:val="uk-UA"/>
        </w:rPr>
        <w:t xml:space="preserve"> відповідно до вимог розпорядження щодо підготовки, організації та проведення конференцій і семінарів. Кількість балів при цьому розподіляється між </w:t>
      </w:r>
      <w:r w:rsidR="008E5C67">
        <w:rPr>
          <w:lang w:val="uk-UA"/>
        </w:rPr>
        <w:t xml:space="preserve">членами </w:t>
      </w:r>
      <w:r>
        <w:rPr>
          <w:lang w:val="uk-UA"/>
        </w:rPr>
        <w:t>організаційн</w:t>
      </w:r>
      <w:r w:rsidR="008E5C67">
        <w:rPr>
          <w:lang w:val="uk-UA"/>
        </w:rPr>
        <w:t>ого</w:t>
      </w:r>
      <w:r>
        <w:rPr>
          <w:lang w:val="uk-UA"/>
        </w:rPr>
        <w:t xml:space="preserve"> комітет</w:t>
      </w:r>
      <w:r w:rsidR="008E5C67">
        <w:rPr>
          <w:lang w:val="uk-UA"/>
        </w:rPr>
        <w:t>у</w:t>
      </w:r>
      <w:r>
        <w:rPr>
          <w:lang w:val="uk-UA"/>
        </w:rPr>
        <w:t>, який зазначений в інформаційному листі конференції.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3</w:t>
      </w:r>
      <w:r w:rsidR="008E5C67">
        <w:rPr>
          <w:b/>
          <w:lang w:val="uk-UA"/>
        </w:rPr>
        <w:t>3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вноситься інформація щодо підготовки студентів до олімпіад за умови наявності відповідних дипломів. Якщо на олімпіаді будь-якого рівня студент отримав  “диплом за участь”, то нараховується 0,1 відповідної кількості балів. 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3</w:t>
      </w:r>
      <w:r w:rsidR="008E5C67">
        <w:rPr>
          <w:b/>
          <w:lang w:val="uk-UA"/>
        </w:rPr>
        <w:t>4</w:t>
      </w:r>
      <w:r>
        <w:rPr>
          <w:lang w:val="uk-UA"/>
        </w:rPr>
        <w:t xml:space="preserve"> вноситься інформація щодо підготовки студентів до конкурсів студентських </w:t>
      </w:r>
      <w:r w:rsidR="00EC2858">
        <w:rPr>
          <w:lang w:val="uk-UA"/>
        </w:rPr>
        <w:t>науково-дослідних робіт</w:t>
      </w:r>
      <w:r>
        <w:rPr>
          <w:lang w:val="uk-UA"/>
        </w:rPr>
        <w:t xml:space="preserve"> за умови наявності відповідних дипломів. Якщо на </w:t>
      </w:r>
      <w:r w:rsidR="0089361D">
        <w:rPr>
          <w:lang w:val="uk-UA"/>
        </w:rPr>
        <w:t>конкурсі</w:t>
      </w:r>
      <w:r>
        <w:rPr>
          <w:lang w:val="uk-UA"/>
        </w:rPr>
        <w:t xml:space="preserve"> будь-якого рівня студент отримав “диплом за участь”, то нараховується 0,1 відповідної кількості балів. 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3</w:t>
      </w:r>
      <w:r w:rsidR="008E5C67">
        <w:rPr>
          <w:b/>
          <w:lang w:val="uk-UA"/>
        </w:rPr>
        <w:t>5</w:t>
      </w:r>
      <w:r>
        <w:rPr>
          <w:lang w:val="uk-UA"/>
        </w:rPr>
        <w:t xml:space="preserve"> вноситься інформація щодо керівництва магістерськими роботами докторами та кандидатами наук за умови наявності відповідного наказу </w:t>
      </w:r>
      <w:r w:rsidR="0089361D">
        <w:rPr>
          <w:lang w:val="uk-UA"/>
        </w:rPr>
        <w:t>про</w:t>
      </w:r>
      <w:r>
        <w:rPr>
          <w:lang w:val="uk-UA"/>
        </w:rPr>
        <w:t xml:space="preserve"> призначення науково-педагогічного працівника керівником магістерської роботи. Кількість магістерських робіт для докторів наук не повинна перевищувати 5.</w:t>
      </w:r>
    </w:p>
    <w:p w:rsidR="001F37E8" w:rsidRDefault="001F37E8">
      <w:pPr>
        <w:ind w:firstLine="709"/>
        <w:jc w:val="both"/>
        <w:rPr>
          <w:lang w:val="uk-UA"/>
        </w:rPr>
      </w:pPr>
    </w:p>
    <w:p w:rsidR="00D76010" w:rsidRDefault="001F37E8">
      <w:pPr>
        <w:ind w:firstLine="709"/>
        <w:jc w:val="both"/>
        <w:rPr>
          <w:b/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3</w:t>
      </w:r>
      <w:r w:rsidR="008E5C67">
        <w:rPr>
          <w:b/>
          <w:lang w:val="uk-UA"/>
        </w:rPr>
        <w:t>6</w:t>
      </w:r>
      <w:r>
        <w:rPr>
          <w:lang w:val="uk-UA"/>
        </w:rPr>
        <w:t xml:space="preserve"> вноситься інформація щодо ре</w:t>
      </w:r>
      <w:r w:rsidR="00875786">
        <w:rPr>
          <w:lang w:val="uk-UA"/>
        </w:rPr>
        <w:t>є</w:t>
      </w:r>
      <w:r>
        <w:rPr>
          <w:lang w:val="uk-UA"/>
        </w:rPr>
        <w:t xml:space="preserve">страція науково-педагогічних працівників у базі </w:t>
      </w:r>
      <w:hyperlink r:id="rId11" w:history="1">
        <w:r w:rsidRPr="006E30AD">
          <w:rPr>
            <w:lang w:val="uk-UA"/>
          </w:rPr>
          <w:t>Google</w:t>
        </w:r>
        <w:r w:rsidRPr="005662A0">
          <w:rPr>
            <w:lang w:val="uk-UA"/>
          </w:rPr>
          <w:t xml:space="preserve"> Академия</w:t>
        </w:r>
      </w:hyperlink>
      <w:r w:rsidR="0049535E">
        <w:rPr>
          <w:lang w:val="uk-UA"/>
        </w:rPr>
        <w:t xml:space="preserve"> (</w:t>
      </w:r>
      <w:hyperlink r:id="rId12" w:history="1">
        <w:r w:rsidR="0049535E" w:rsidRPr="0049535E">
          <w:rPr>
            <w:lang w:val="uk-UA"/>
          </w:rPr>
          <w:t>https://scholar.google.ru/</w:t>
        </w:r>
      </w:hyperlink>
      <w:r w:rsidR="0049535E">
        <w:rPr>
          <w:lang w:val="uk-UA"/>
        </w:rPr>
        <w:t>)</w:t>
      </w:r>
      <w:r w:rsidR="00D76010">
        <w:rPr>
          <w:lang w:val="uk-UA"/>
        </w:rPr>
        <w:t>.</w:t>
      </w:r>
      <w:r>
        <w:rPr>
          <w:b/>
          <w:lang w:val="uk-UA"/>
        </w:rPr>
        <w:t xml:space="preserve"> 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3</w:t>
      </w:r>
      <w:r w:rsidR="00BC6E70">
        <w:rPr>
          <w:b/>
          <w:lang w:val="uk-UA"/>
        </w:rPr>
        <w:t>7</w:t>
      </w:r>
      <w:r>
        <w:rPr>
          <w:b/>
          <w:lang w:val="uk-UA"/>
        </w:rPr>
        <w:t xml:space="preserve"> </w:t>
      </w:r>
      <w:r>
        <w:rPr>
          <w:lang w:val="uk-UA"/>
        </w:rPr>
        <w:t>вноситься інформація щодо цитування статей в SCOPUS</w:t>
      </w:r>
      <w:r w:rsidR="00124840">
        <w:rPr>
          <w:lang w:val="uk-UA"/>
        </w:rPr>
        <w:t xml:space="preserve">, </w:t>
      </w:r>
      <w:r w:rsidR="00124840">
        <w:rPr>
          <w:lang w:val="en-US"/>
        </w:rPr>
        <w:t>Web</w:t>
      </w:r>
      <w:r w:rsidR="00124840" w:rsidRPr="004D2E16">
        <w:rPr>
          <w:lang w:val="uk-UA"/>
        </w:rPr>
        <w:t xml:space="preserve"> </w:t>
      </w:r>
      <w:r w:rsidR="00124840">
        <w:rPr>
          <w:lang w:val="en-US"/>
        </w:rPr>
        <w:t>of</w:t>
      </w:r>
      <w:r w:rsidR="00124840" w:rsidRPr="004D2E16">
        <w:rPr>
          <w:lang w:val="uk-UA"/>
        </w:rPr>
        <w:t xml:space="preserve"> </w:t>
      </w:r>
      <w:r w:rsidR="00124840">
        <w:rPr>
          <w:lang w:val="en-US"/>
        </w:rPr>
        <w:t>Science</w:t>
      </w:r>
      <w:r>
        <w:rPr>
          <w:lang w:val="uk-UA"/>
        </w:rPr>
        <w:t>.</w:t>
      </w:r>
    </w:p>
    <w:p w:rsidR="00D76010" w:rsidRDefault="00D76010">
      <w:pPr>
        <w:ind w:firstLine="709"/>
        <w:jc w:val="both"/>
        <w:rPr>
          <w:highlight w:val="yellow"/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 w:rsidRPr="009B6040">
        <w:rPr>
          <w:lang w:val="uk-UA"/>
        </w:rPr>
        <w:t xml:space="preserve">До </w:t>
      </w:r>
      <w:r w:rsidRPr="009B6040">
        <w:rPr>
          <w:b/>
          <w:lang w:val="uk-UA"/>
        </w:rPr>
        <w:t>графи 3</w:t>
      </w:r>
      <w:r w:rsidR="00124840">
        <w:rPr>
          <w:b/>
          <w:lang w:val="uk-UA"/>
        </w:rPr>
        <w:t>8</w:t>
      </w:r>
      <w:r w:rsidRPr="009B6040">
        <w:rPr>
          <w:b/>
          <w:lang w:val="uk-UA"/>
        </w:rPr>
        <w:t xml:space="preserve"> </w:t>
      </w:r>
      <w:r w:rsidRPr="009B6040">
        <w:rPr>
          <w:lang w:val="uk-UA"/>
        </w:rPr>
        <w:t xml:space="preserve">вноситься інформація щодо кількість цитувань у </w:t>
      </w:r>
      <w:hyperlink r:id="rId13" w:history="1">
        <w:r w:rsidR="00EF1941" w:rsidRPr="006E30AD">
          <w:rPr>
            <w:lang w:val="uk-UA"/>
          </w:rPr>
          <w:t>Google Академия</w:t>
        </w:r>
      </w:hyperlink>
      <w:r w:rsidRPr="009B6040">
        <w:rPr>
          <w:lang w:val="uk-UA"/>
        </w:rPr>
        <w:t>.</w:t>
      </w:r>
    </w:p>
    <w:p w:rsidR="001F37E8" w:rsidRDefault="001F37E8">
      <w:pPr>
        <w:tabs>
          <w:tab w:val="left" w:pos="1080"/>
        </w:tabs>
        <w:ind w:left="1080" w:hanging="360"/>
        <w:jc w:val="both"/>
        <w:rPr>
          <w:lang w:val="uk-UA"/>
        </w:rPr>
      </w:pPr>
    </w:p>
    <w:p w:rsidR="001F37E8" w:rsidRDefault="001F37E8">
      <w:pPr>
        <w:tabs>
          <w:tab w:val="left" w:pos="1274"/>
        </w:tabs>
        <w:ind w:left="57"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До </w:t>
      </w:r>
      <w:r>
        <w:rPr>
          <w:b/>
          <w:bCs/>
          <w:lang w:val="uk-UA"/>
        </w:rPr>
        <w:t xml:space="preserve">графи </w:t>
      </w:r>
      <w:r w:rsidR="00124840">
        <w:rPr>
          <w:b/>
          <w:bCs/>
          <w:lang w:val="uk-UA"/>
        </w:rPr>
        <w:t>39</w:t>
      </w:r>
      <w:r>
        <w:rPr>
          <w:lang w:val="uk-UA"/>
        </w:rPr>
        <w:t xml:space="preserve"> вноситься інформація щодо адміністративн</w:t>
      </w:r>
      <w:r w:rsidR="009B6040">
        <w:rPr>
          <w:lang w:val="uk-UA"/>
        </w:rPr>
        <w:t xml:space="preserve">их </w:t>
      </w:r>
      <w:r>
        <w:rPr>
          <w:lang w:val="uk-UA"/>
        </w:rPr>
        <w:t>бонус</w:t>
      </w:r>
      <w:r w:rsidR="009B6040">
        <w:rPr>
          <w:lang w:val="uk-UA"/>
        </w:rPr>
        <w:t>ів</w:t>
      </w:r>
      <w:r>
        <w:rPr>
          <w:lang w:val="uk-UA"/>
        </w:rPr>
        <w:t xml:space="preserve"> </w:t>
      </w:r>
      <w:r w:rsidR="006E30AD">
        <w:rPr>
          <w:lang w:val="uk-UA"/>
        </w:rPr>
        <w:t xml:space="preserve">за </w:t>
      </w:r>
      <w:r>
        <w:rPr>
          <w:lang w:val="uk-UA"/>
        </w:rPr>
        <w:t>виконання окремих видів наукової, науково-методичної та науково-організаційної роботи, що не врахован</w:t>
      </w:r>
      <w:r w:rsidR="009B6040">
        <w:rPr>
          <w:lang w:val="uk-UA"/>
        </w:rPr>
        <w:t>а</w:t>
      </w:r>
      <w:r>
        <w:rPr>
          <w:lang w:val="uk-UA"/>
        </w:rPr>
        <w:t xml:space="preserve"> в рейтинговому листі:</w:t>
      </w:r>
    </w:p>
    <w:p w:rsidR="001F37E8" w:rsidRDefault="001F37E8">
      <w:pPr>
        <w:numPr>
          <w:ilvl w:val="2"/>
          <w:numId w:val="13"/>
        </w:numPr>
        <w:tabs>
          <w:tab w:val="left" w:pos="1274"/>
          <w:tab w:val="left" w:pos="1440"/>
        </w:tabs>
        <w:ind w:left="0" w:firstLine="722"/>
        <w:jc w:val="both"/>
        <w:rPr>
          <w:lang w:val="uk-UA"/>
        </w:rPr>
      </w:pPr>
      <w:r>
        <w:rPr>
          <w:lang w:val="uk-UA"/>
        </w:rPr>
        <w:t>завідувач кафедри нараховує 50 балів не більше як 15 % науково-педагогічних працівників свої кафедри;</w:t>
      </w:r>
    </w:p>
    <w:p w:rsidR="001F37E8" w:rsidRDefault="001F37E8">
      <w:pPr>
        <w:numPr>
          <w:ilvl w:val="2"/>
          <w:numId w:val="13"/>
        </w:numPr>
        <w:tabs>
          <w:tab w:val="left" w:pos="1274"/>
          <w:tab w:val="left" w:pos="1440"/>
        </w:tabs>
        <w:ind w:left="0" w:firstLine="722"/>
        <w:jc w:val="both"/>
        <w:rPr>
          <w:lang w:val="uk-UA"/>
        </w:rPr>
      </w:pPr>
      <w:r>
        <w:rPr>
          <w:lang w:val="uk-UA"/>
        </w:rPr>
        <w:t>декан факультету нараховує 100 балів не більше як 10 % науково-педагогічних працівників свого факультету;</w:t>
      </w:r>
    </w:p>
    <w:p w:rsidR="001F37E8" w:rsidRDefault="001F37E8">
      <w:pPr>
        <w:numPr>
          <w:ilvl w:val="2"/>
          <w:numId w:val="13"/>
        </w:numPr>
        <w:tabs>
          <w:tab w:val="left" w:pos="1274"/>
          <w:tab w:val="left" w:pos="1440"/>
        </w:tabs>
        <w:ind w:left="0" w:firstLine="722"/>
        <w:jc w:val="both"/>
        <w:rPr>
          <w:lang w:val="uk-UA"/>
        </w:rPr>
      </w:pPr>
      <w:r>
        <w:rPr>
          <w:lang w:val="uk-UA"/>
        </w:rPr>
        <w:t>проректор, ректора нараховує 200 балів не більше як 5 % науково-педагогічних працівників університету;</w:t>
      </w:r>
    </w:p>
    <w:p w:rsidR="001F37E8" w:rsidRPr="00B74189" w:rsidRDefault="001F37E8" w:rsidP="00D76010">
      <w:pPr>
        <w:pStyle w:val="16"/>
        <w:spacing w:line="100" w:lineRule="atLeast"/>
        <w:ind w:left="-14" w:firstLine="722"/>
        <w:jc w:val="both"/>
        <w:rPr>
          <w:lang w:val="uk-UA"/>
        </w:rPr>
      </w:pPr>
      <w:r>
        <w:rPr>
          <w:lang w:val="uk-UA"/>
        </w:rPr>
        <w:t>Адміністративні бонуси можуть нараховуватися за такі види діяльності: роз</w:t>
      </w:r>
      <w:r w:rsidR="00D76010">
        <w:rPr>
          <w:lang w:val="uk-UA"/>
        </w:rPr>
        <w:t xml:space="preserve">робка і підтримка </w:t>
      </w:r>
      <w:proofErr w:type="spellStart"/>
      <w:r w:rsidR="00D76010">
        <w:rPr>
          <w:lang w:val="uk-UA"/>
        </w:rPr>
        <w:t>веб-сайту</w:t>
      </w:r>
      <w:proofErr w:type="spellEnd"/>
      <w:r w:rsidR="00D76010">
        <w:rPr>
          <w:lang w:val="uk-UA"/>
        </w:rPr>
        <w:t xml:space="preserve"> факульт</w:t>
      </w:r>
      <w:r w:rsidR="009B6040">
        <w:rPr>
          <w:lang w:val="uk-UA"/>
        </w:rPr>
        <w:t>е</w:t>
      </w:r>
      <w:r w:rsidR="00D76010">
        <w:rPr>
          <w:lang w:val="uk-UA"/>
        </w:rPr>
        <w:t>ту</w:t>
      </w:r>
      <w:r>
        <w:rPr>
          <w:lang w:val="uk-UA"/>
        </w:rPr>
        <w:t xml:space="preserve">, кафедри; </w:t>
      </w:r>
      <w:r w:rsidR="00D76010">
        <w:rPr>
          <w:lang w:val="uk-UA"/>
        </w:rPr>
        <w:t xml:space="preserve">виконання обов’язків </w:t>
      </w:r>
      <w:r>
        <w:rPr>
          <w:lang w:val="uk-UA"/>
        </w:rPr>
        <w:t xml:space="preserve"> вченого секретаря фак</w:t>
      </w:r>
      <w:r w:rsidR="00D76010">
        <w:rPr>
          <w:lang w:val="uk-UA"/>
        </w:rPr>
        <w:t>ультету,</w:t>
      </w:r>
      <w:r>
        <w:rPr>
          <w:lang w:val="uk-UA"/>
        </w:rPr>
        <w:t xml:space="preserve"> куратор</w:t>
      </w:r>
      <w:r w:rsidR="00D76010">
        <w:rPr>
          <w:lang w:val="uk-UA"/>
        </w:rPr>
        <w:t>а</w:t>
      </w:r>
      <w:r>
        <w:rPr>
          <w:lang w:val="uk-UA"/>
        </w:rPr>
        <w:t xml:space="preserve"> групи; </w:t>
      </w:r>
      <w:r w:rsidR="00D76010">
        <w:rPr>
          <w:lang w:val="uk-UA"/>
        </w:rPr>
        <w:t xml:space="preserve">за проведення </w:t>
      </w:r>
      <w:r>
        <w:rPr>
          <w:lang w:val="uk-UA"/>
        </w:rPr>
        <w:t>профорієнтаційн</w:t>
      </w:r>
      <w:r w:rsidR="00D76010">
        <w:rPr>
          <w:lang w:val="uk-UA"/>
        </w:rPr>
        <w:t>ої</w:t>
      </w:r>
      <w:r>
        <w:rPr>
          <w:lang w:val="uk-UA"/>
        </w:rPr>
        <w:t xml:space="preserve"> робот</w:t>
      </w:r>
      <w:r w:rsidR="00D76010">
        <w:rPr>
          <w:lang w:val="uk-UA"/>
        </w:rPr>
        <w:t>и</w:t>
      </w:r>
      <w:r>
        <w:rPr>
          <w:lang w:val="uk-UA"/>
        </w:rPr>
        <w:t xml:space="preserve"> тощо.</w:t>
      </w:r>
    </w:p>
    <w:p w:rsidR="001F37E8" w:rsidRPr="00B74189" w:rsidRDefault="001F37E8">
      <w:pPr>
        <w:pStyle w:val="16"/>
        <w:spacing w:line="100" w:lineRule="atLeast"/>
        <w:ind w:left="-14" w:firstLine="722"/>
        <w:rPr>
          <w:lang w:val="uk-UA"/>
        </w:rPr>
      </w:pPr>
    </w:p>
    <w:p w:rsidR="001F37E8" w:rsidRDefault="001F37E8">
      <w:pPr>
        <w:pStyle w:val="16"/>
        <w:spacing w:line="100" w:lineRule="atLeast"/>
        <w:ind w:left="-14" w:firstLine="722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bCs/>
          <w:lang w:val="uk-UA"/>
        </w:rPr>
        <w:t>графи 4</w:t>
      </w:r>
      <w:r w:rsidR="00124840">
        <w:rPr>
          <w:b/>
          <w:bCs/>
          <w:lang w:val="uk-UA"/>
        </w:rPr>
        <w:t>0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вноситься інформація щодо навантаження </w:t>
      </w:r>
      <w:r w:rsidR="009B6040">
        <w:rPr>
          <w:lang w:val="uk-UA"/>
        </w:rPr>
        <w:t>науково-педагогічних</w:t>
      </w:r>
      <w:r>
        <w:rPr>
          <w:lang w:val="uk-UA"/>
        </w:rPr>
        <w:t xml:space="preserve"> працівників:</w:t>
      </w:r>
    </w:p>
    <w:p w:rsidR="001F37E8" w:rsidRDefault="001F37E8">
      <w:pPr>
        <w:pStyle w:val="16"/>
        <w:numPr>
          <w:ilvl w:val="2"/>
          <w:numId w:val="14"/>
        </w:numPr>
        <w:tabs>
          <w:tab w:val="left" w:pos="1440"/>
        </w:tabs>
        <w:spacing w:line="100" w:lineRule="atLeast"/>
        <w:ind w:left="-14" w:firstLine="1075"/>
        <w:jc w:val="both"/>
        <w:rPr>
          <w:lang w:val="uk-UA"/>
        </w:rPr>
      </w:pPr>
      <w:r>
        <w:rPr>
          <w:lang w:val="uk-UA"/>
        </w:rPr>
        <w:t>за навантаження обсягом 0,25 ставки нараховується 100 б.;</w:t>
      </w:r>
    </w:p>
    <w:p w:rsidR="001F37E8" w:rsidRDefault="001F37E8">
      <w:pPr>
        <w:pStyle w:val="16"/>
        <w:numPr>
          <w:ilvl w:val="2"/>
          <w:numId w:val="14"/>
        </w:numPr>
        <w:tabs>
          <w:tab w:val="left" w:pos="1440"/>
        </w:tabs>
        <w:spacing w:line="100" w:lineRule="atLeast"/>
        <w:ind w:left="1440" w:hanging="360"/>
        <w:jc w:val="both"/>
        <w:rPr>
          <w:lang w:val="uk-UA"/>
        </w:rPr>
      </w:pPr>
      <w:r>
        <w:rPr>
          <w:lang w:val="uk-UA"/>
        </w:rPr>
        <w:t>за навантаження обсягом 0,33 ставки нараховується 125 б.;</w:t>
      </w:r>
    </w:p>
    <w:p w:rsidR="001F37E8" w:rsidRDefault="001F37E8">
      <w:pPr>
        <w:pStyle w:val="16"/>
        <w:numPr>
          <w:ilvl w:val="2"/>
          <w:numId w:val="14"/>
        </w:numPr>
        <w:tabs>
          <w:tab w:val="left" w:pos="1440"/>
        </w:tabs>
        <w:spacing w:line="100" w:lineRule="atLeast"/>
        <w:ind w:left="1440" w:hanging="360"/>
        <w:jc w:val="both"/>
        <w:rPr>
          <w:lang w:val="uk-UA"/>
        </w:rPr>
      </w:pPr>
      <w:r>
        <w:rPr>
          <w:lang w:val="uk-UA"/>
        </w:rPr>
        <w:t>за навантаження обсягом 0,5 ставки нараховується 150 б.;</w:t>
      </w:r>
    </w:p>
    <w:p w:rsidR="001F37E8" w:rsidRDefault="001F37E8">
      <w:pPr>
        <w:pStyle w:val="16"/>
        <w:numPr>
          <w:ilvl w:val="2"/>
          <w:numId w:val="14"/>
        </w:numPr>
        <w:tabs>
          <w:tab w:val="left" w:pos="1440"/>
        </w:tabs>
        <w:spacing w:line="100" w:lineRule="atLeast"/>
        <w:ind w:left="1440" w:hanging="360"/>
        <w:jc w:val="both"/>
        <w:rPr>
          <w:lang w:val="uk-UA"/>
        </w:rPr>
      </w:pPr>
      <w:r>
        <w:rPr>
          <w:lang w:val="uk-UA"/>
        </w:rPr>
        <w:t>за навантаження обсягом 0,75 ставки нараховується 200 б.;</w:t>
      </w:r>
    </w:p>
    <w:p w:rsidR="001F37E8" w:rsidRDefault="001F37E8">
      <w:pPr>
        <w:pStyle w:val="16"/>
        <w:numPr>
          <w:ilvl w:val="2"/>
          <w:numId w:val="14"/>
        </w:numPr>
        <w:tabs>
          <w:tab w:val="left" w:pos="1440"/>
        </w:tabs>
        <w:spacing w:line="100" w:lineRule="atLeast"/>
        <w:ind w:left="1440" w:hanging="360"/>
        <w:jc w:val="both"/>
        <w:rPr>
          <w:lang w:val="uk-UA"/>
        </w:rPr>
      </w:pPr>
      <w:r>
        <w:rPr>
          <w:lang w:val="uk-UA"/>
        </w:rPr>
        <w:t>за навантаження обсягом 1 ставки нараховується 300 б.;</w:t>
      </w:r>
    </w:p>
    <w:p w:rsidR="001F37E8" w:rsidRDefault="001F37E8">
      <w:pPr>
        <w:pStyle w:val="16"/>
        <w:numPr>
          <w:ilvl w:val="2"/>
          <w:numId w:val="14"/>
        </w:numPr>
        <w:tabs>
          <w:tab w:val="left" w:pos="1440"/>
        </w:tabs>
        <w:spacing w:line="100" w:lineRule="atLeast"/>
        <w:ind w:left="1440" w:hanging="360"/>
        <w:jc w:val="both"/>
        <w:rPr>
          <w:lang w:val="uk-UA"/>
        </w:rPr>
      </w:pPr>
      <w:r>
        <w:rPr>
          <w:lang w:val="uk-UA"/>
        </w:rPr>
        <w:t>за навантаження обсягом 1,25 ставки нараховується 3500 б.;</w:t>
      </w:r>
    </w:p>
    <w:p w:rsidR="001F37E8" w:rsidRDefault="001F37E8">
      <w:pPr>
        <w:pStyle w:val="16"/>
        <w:numPr>
          <w:ilvl w:val="2"/>
          <w:numId w:val="14"/>
        </w:numPr>
        <w:tabs>
          <w:tab w:val="left" w:pos="1440"/>
        </w:tabs>
        <w:spacing w:line="100" w:lineRule="atLeast"/>
        <w:ind w:left="1440" w:hanging="360"/>
        <w:jc w:val="both"/>
        <w:rPr>
          <w:lang w:val="uk-UA"/>
        </w:rPr>
      </w:pPr>
      <w:r>
        <w:rPr>
          <w:lang w:val="uk-UA"/>
        </w:rPr>
        <w:t>за навантаження обсягом 1,5 ставки нараховується 400 б.</w:t>
      </w:r>
    </w:p>
    <w:p w:rsidR="001F37E8" w:rsidRDefault="001F37E8">
      <w:pPr>
        <w:pStyle w:val="16"/>
        <w:spacing w:line="100" w:lineRule="atLeast"/>
        <w:ind w:left="-14" w:firstLine="722"/>
        <w:jc w:val="both"/>
        <w:rPr>
          <w:lang w:val="uk-UA"/>
        </w:rPr>
      </w:pPr>
      <w:r>
        <w:rPr>
          <w:lang w:val="uk-UA"/>
        </w:rPr>
        <w:t>При нарахуванні балів за навантаження ураховується кваліфікаційні коефіцієнти наступним чином:</w:t>
      </w:r>
    </w:p>
    <w:p w:rsidR="001F37E8" w:rsidRDefault="001F37E8">
      <w:pPr>
        <w:pStyle w:val="16"/>
        <w:numPr>
          <w:ilvl w:val="2"/>
          <w:numId w:val="15"/>
        </w:numPr>
        <w:tabs>
          <w:tab w:val="left" w:pos="1440"/>
        </w:tabs>
        <w:spacing w:line="100" w:lineRule="atLeast"/>
        <w:ind w:left="-14" w:firstLine="1132"/>
        <w:jc w:val="both"/>
        <w:rPr>
          <w:lang w:val="uk-UA"/>
        </w:rPr>
      </w:pPr>
      <w:r>
        <w:rPr>
          <w:lang w:val="uk-UA"/>
        </w:rPr>
        <w:t xml:space="preserve">кандидат наук </w:t>
      </w:r>
      <w:r w:rsidR="00495E2B">
        <w:rPr>
          <w:lang w:val="uk-UA"/>
        </w:rPr>
        <w:t>–</w:t>
      </w:r>
      <w:r>
        <w:rPr>
          <w:lang w:val="uk-UA"/>
        </w:rPr>
        <w:t xml:space="preserve"> 1,2;</w:t>
      </w:r>
    </w:p>
    <w:p w:rsidR="001F37E8" w:rsidRDefault="001F37E8">
      <w:pPr>
        <w:pStyle w:val="16"/>
        <w:numPr>
          <w:ilvl w:val="2"/>
          <w:numId w:val="15"/>
        </w:numPr>
        <w:tabs>
          <w:tab w:val="left" w:pos="1440"/>
        </w:tabs>
        <w:spacing w:line="100" w:lineRule="atLeast"/>
        <w:ind w:left="1440" w:hanging="360"/>
        <w:jc w:val="both"/>
        <w:rPr>
          <w:lang w:val="uk-UA"/>
        </w:rPr>
      </w:pPr>
      <w:r>
        <w:rPr>
          <w:lang w:val="uk-UA"/>
        </w:rPr>
        <w:t xml:space="preserve">кандидат наук, доцент </w:t>
      </w:r>
      <w:r w:rsidR="00495E2B">
        <w:rPr>
          <w:lang w:val="uk-UA"/>
        </w:rPr>
        <w:t>–</w:t>
      </w:r>
      <w:r>
        <w:rPr>
          <w:lang w:val="uk-UA"/>
        </w:rPr>
        <w:t xml:space="preserve"> 1,5;</w:t>
      </w:r>
    </w:p>
    <w:p w:rsidR="001F37E8" w:rsidRDefault="001F37E8">
      <w:pPr>
        <w:numPr>
          <w:ilvl w:val="2"/>
          <w:numId w:val="15"/>
        </w:numPr>
        <w:tabs>
          <w:tab w:val="left" w:pos="1440"/>
        </w:tabs>
        <w:spacing w:line="100" w:lineRule="atLeast"/>
        <w:ind w:left="1440" w:hanging="360"/>
        <w:jc w:val="both"/>
        <w:rPr>
          <w:lang w:val="uk-UA"/>
        </w:rPr>
      </w:pPr>
      <w:r>
        <w:rPr>
          <w:lang w:val="uk-UA"/>
        </w:rPr>
        <w:t xml:space="preserve">доктор наук або кандидат наук, професор </w:t>
      </w:r>
      <w:r w:rsidR="00495E2B">
        <w:rPr>
          <w:lang w:val="uk-UA"/>
        </w:rPr>
        <w:t>–</w:t>
      </w:r>
      <w:r>
        <w:rPr>
          <w:lang w:val="uk-UA"/>
        </w:rPr>
        <w:t xml:space="preserve"> 1,8;</w:t>
      </w:r>
    </w:p>
    <w:p w:rsidR="001F37E8" w:rsidRDefault="001F37E8">
      <w:pPr>
        <w:numPr>
          <w:ilvl w:val="2"/>
          <w:numId w:val="15"/>
        </w:numPr>
        <w:tabs>
          <w:tab w:val="left" w:pos="1440"/>
        </w:tabs>
        <w:spacing w:line="100" w:lineRule="atLeast"/>
        <w:ind w:left="1440" w:hanging="360"/>
        <w:jc w:val="both"/>
        <w:rPr>
          <w:b/>
          <w:lang w:val="uk-UA"/>
        </w:rPr>
      </w:pPr>
      <w:r>
        <w:rPr>
          <w:lang w:val="uk-UA"/>
        </w:rPr>
        <w:t xml:space="preserve">доктор наук, професор </w:t>
      </w:r>
      <w:r w:rsidR="00495E2B">
        <w:rPr>
          <w:lang w:val="uk-UA"/>
        </w:rPr>
        <w:t>–</w:t>
      </w:r>
      <w:r>
        <w:rPr>
          <w:lang w:val="uk-UA"/>
        </w:rPr>
        <w:t xml:space="preserve"> 2;</w:t>
      </w:r>
    </w:p>
    <w:p w:rsidR="001F37E8" w:rsidRDefault="001F37E8">
      <w:pPr>
        <w:tabs>
          <w:tab w:val="left" w:pos="1080"/>
        </w:tabs>
        <w:ind w:left="1080" w:hanging="360"/>
        <w:jc w:val="both"/>
        <w:rPr>
          <w:b/>
          <w:lang w:val="uk-UA"/>
        </w:rPr>
      </w:pPr>
    </w:p>
    <w:p w:rsidR="001F37E8" w:rsidRDefault="001F37E8">
      <w:pPr>
        <w:tabs>
          <w:tab w:val="left" w:pos="1080"/>
        </w:tabs>
        <w:ind w:left="1080" w:hanging="360"/>
        <w:jc w:val="both"/>
        <w:rPr>
          <w:b/>
          <w:lang w:val="uk-UA"/>
        </w:rPr>
      </w:pPr>
    </w:p>
    <w:p w:rsidR="001F37E8" w:rsidRDefault="001F37E8">
      <w:pPr>
        <w:ind w:firstLine="709"/>
        <w:jc w:val="center"/>
        <w:rPr>
          <w:lang w:val="uk-UA"/>
        </w:rPr>
      </w:pPr>
      <w:r>
        <w:rPr>
          <w:b/>
          <w:bCs/>
          <w:lang w:val="uk-UA"/>
        </w:rPr>
        <w:t>Творчі показники</w:t>
      </w: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1</w:t>
      </w:r>
      <w:r>
        <w:rPr>
          <w:lang w:val="uk-UA"/>
        </w:rPr>
        <w:t xml:space="preserve"> вноситься інформація щодо підготовки конкурсів, змагань, концертів, виставок за умови наявності відповідного пакету документів (інформаційного листа, звіту, програми).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2</w:t>
      </w:r>
      <w:r>
        <w:rPr>
          <w:lang w:val="uk-UA"/>
        </w:rPr>
        <w:t xml:space="preserve"> вноситься інформація щодо участі науково-педагогічних працівників у виставках, змаганнях, конкурсах, концертах за умови наявності відповідних дипломів.</w:t>
      </w:r>
    </w:p>
    <w:p w:rsidR="001F37E8" w:rsidRDefault="001F37E8">
      <w:pPr>
        <w:ind w:firstLine="709"/>
        <w:jc w:val="both"/>
        <w:rPr>
          <w:lang w:val="uk-UA"/>
        </w:rPr>
      </w:pPr>
    </w:p>
    <w:p w:rsidR="001F37E8" w:rsidRDefault="001F37E8">
      <w:pPr>
        <w:ind w:firstLine="709"/>
        <w:jc w:val="both"/>
        <w:rPr>
          <w:lang w:val="uk-UA"/>
        </w:rPr>
      </w:pPr>
      <w:r>
        <w:rPr>
          <w:lang w:val="uk-UA"/>
        </w:rPr>
        <w:t xml:space="preserve">До </w:t>
      </w:r>
      <w:r>
        <w:rPr>
          <w:b/>
          <w:lang w:val="uk-UA"/>
        </w:rPr>
        <w:t>графи 3</w:t>
      </w:r>
      <w:r>
        <w:rPr>
          <w:lang w:val="uk-UA"/>
        </w:rPr>
        <w:t xml:space="preserve"> вноситься інформація щодо підготовки студентів до конкурсів, змагань, виставок за умови наявності дипломів.</w:t>
      </w:r>
    </w:p>
    <w:p w:rsidR="001F37E8" w:rsidRDefault="001F37E8">
      <w:pPr>
        <w:pageBreakBefore/>
        <w:ind w:firstLine="709"/>
        <w:jc w:val="right"/>
        <w:rPr>
          <w:b/>
        </w:rPr>
      </w:pPr>
      <w:r>
        <w:rPr>
          <w:lang w:val="uk-UA"/>
        </w:rPr>
        <w:lastRenderedPageBreak/>
        <w:t>Додаток 1</w:t>
      </w:r>
    </w:p>
    <w:p w:rsidR="001F37E8" w:rsidRPr="009B6040" w:rsidRDefault="001F37E8">
      <w:pPr>
        <w:jc w:val="center"/>
        <w:rPr>
          <w:lang w:val="uk-UA"/>
        </w:rPr>
      </w:pPr>
      <w:r>
        <w:rPr>
          <w:b/>
        </w:rPr>
        <w:t>ІНДИВІДУАЛЬНИЙ РЕЙТИНГ-ЛИСТ</w:t>
      </w:r>
      <w:r w:rsidR="009B6040">
        <w:rPr>
          <w:b/>
          <w:lang w:val="uk-UA"/>
        </w:rPr>
        <w:t>-201</w:t>
      </w:r>
      <w:r w:rsidR="00495E2B">
        <w:rPr>
          <w:b/>
          <w:lang w:val="uk-UA"/>
        </w:rPr>
        <w:t>7</w:t>
      </w:r>
    </w:p>
    <w:p w:rsidR="001F37E8" w:rsidRDefault="001F37E8">
      <w:pPr>
        <w:pStyle w:val="a8"/>
        <w:rPr>
          <w:sz w:val="20"/>
          <w:szCs w:val="20"/>
        </w:rPr>
      </w:pPr>
      <w:r>
        <w:rPr>
          <w:sz w:val="24"/>
        </w:rPr>
        <w:t>______________________________</w:t>
      </w:r>
      <w:r>
        <w:rPr>
          <w:sz w:val="24"/>
          <w:lang w:val="ru-RU"/>
        </w:rPr>
        <w:t xml:space="preserve"> </w:t>
      </w:r>
      <w:r>
        <w:rPr>
          <w:sz w:val="20"/>
          <w:szCs w:val="20"/>
        </w:rPr>
        <w:t>факультет    кафедра_______________________</w:t>
      </w:r>
    </w:p>
    <w:p w:rsidR="001F37E8" w:rsidRDefault="001F37E8">
      <w:pPr>
        <w:rPr>
          <w:sz w:val="20"/>
          <w:szCs w:val="20"/>
        </w:rPr>
      </w:pPr>
      <w:r>
        <w:rPr>
          <w:sz w:val="20"/>
          <w:szCs w:val="20"/>
          <w:lang w:val="uk-UA"/>
        </w:rPr>
        <w:t>Прізвище, ім`я та по батькові_______________</w:t>
      </w:r>
      <w:r>
        <w:rPr>
          <w:sz w:val="20"/>
          <w:szCs w:val="20"/>
        </w:rPr>
        <w:t>____</w:t>
      </w:r>
      <w:r>
        <w:rPr>
          <w:sz w:val="20"/>
          <w:szCs w:val="20"/>
          <w:lang w:val="uk-UA"/>
        </w:rPr>
        <w:t>_________________________________</w:t>
      </w:r>
    </w:p>
    <w:p w:rsidR="001F37E8" w:rsidRDefault="001F37E8">
      <w:pPr>
        <w:rPr>
          <w:sz w:val="20"/>
          <w:szCs w:val="20"/>
          <w:lang w:val="uk-UA"/>
        </w:rPr>
      </w:pPr>
      <w:r>
        <w:rPr>
          <w:sz w:val="20"/>
          <w:szCs w:val="20"/>
        </w:rPr>
        <w:t>Посада</w:t>
      </w:r>
      <w:r w:rsidR="009B6040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</w:rPr>
        <w:t>___________________</w:t>
      </w:r>
      <w:r w:rsidR="009B6040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</w:rPr>
        <w:t>наук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туп.____________________ </w:t>
      </w:r>
      <w:proofErr w:type="spellStart"/>
      <w:r>
        <w:rPr>
          <w:sz w:val="20"/>
          <w:szCs w:val="20"/>
        </w:rPr>
        <w:t>вч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зв</w:t>
      </w:r>
      <w:proofErr w:type="spellEnd"/>
      <w:r>
        <w:rPr>
          <w:sz w:val="20"/>
          <w:szCs w:val="20"/>
        </w:rPr>
        <w:t>._________________</w:t>
      </w:r>
    </w:p>
    <w:p w:rsidR="001F37E8" w:rsidRDefault="001F37E8">
      <w:pPr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Участь у НДР: _________________________________________________________________</w:t>
      </w:r>
    </w:p>
    <w:p w:rsidR="001F37E8" w:rsidRDefault="001F37E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Керівник</w:t>
      </w:r>
      <w:proofErr w:type="spellEnd"/>
      <w:r>
        <w:rPr>
          <w:sz w:val="20"/>
          <w:szCs w:val="20"/>
        </w:rPr>
        <w:t xml:space="preserve"> теми _________________________________________________________________</w:t>
      </w:r>
    </w:p>
    <w:p w:rsidR="001F37E8" w:rsidRDefault="001F37E8">
      <w:pPr>
        <w:pStyle w:val="WW-"/>
        <w:rPr>
          <w:sz w:val="16"/>
          <w:szCs w:val="16"/>
        </w:rPr>
      </w:pPr>
      <w:r>
        <w:rPr>
          <w:sz w:val="20"/>
          <w:szCs w:val="20"/>
        </w:rPr>
        <w:t>Наукові показники</w:t>
      </w:r>
    </w:p>
    <w:tbl>
      <w:tblPr>
        <w:tblW w:w="9781" w:type="dxa"/>
        <w:tblInd w:w="108" w:type="dxa"/>
        <w:tblLayout w:type="fixed"/>
        <w:tblLook w:val="0000"/>
      </w:tblPr>
      <w:tblGrid>
        <w:gridCol w:w="567"/>
        <w:gridCol w:w="8051"/>
        <w:gridCol w:w="1163"/>
      </w:tblGrid>
      <w:tr w:rsidR="001F3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№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7E8" w:rsidRDefault="001F37E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Показники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7E8" w:rsidRDefault="001F37E8">
            <w:pPr>
              <w:jc w:val="center"/>
              <w:rPr>
                <w:rStyle w:val="10"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uk-UA"/>
              </w:rPr>
              <w:t>Бали</w:t>
            </w:r>
          </w:p>
        </w:tc>
      </w:tr>
      <w:tr w:rsidR="001F3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1.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Стаття у виданні, що входить до наукометричних баз даних </w:t>
            </w:r>
            <w:r>
              <w:rPr>
                <w:sz w:val="16"/>
                <w:szCs w:val="16"/>
                <w:lang w:val="en-US"/>
              </w:rPr>
              <w:t>Scopus</w:t>
            </w:r>
            <w:r w:rsidRPr="00B74189">
              <w:rPr>
                <w:sz w:val="16"/>
                <w:szCs w:val="16"/>
              </w:rPr>
              <w:t xml:space="preserve"> </w:t>
            </w:r>
            <w:proofErr w:type="spellStart"/>
            <w:r w:rsidRPr="00B74189">
              <w:rPr>
                <w:sz w:val="16"/>
                <w:szCs w:val="16"/>
              </w:rPr>
              <w:t>чи</w:t>
            </w:r>
            <w:proofErr w:type="spellEnd"/>
            <w:r w:rsidRPr="00B741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Web</w:t>
            </w:r>
            <w:r w:rsidRPr="00B741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</w:t>
            </w:r>
            <w:r w:rsidRPr="00B741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Science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2.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9B6040" w:rsidRDefault="001F37E8">
            <w:pPr>
              <w:jc w:val="both"/>
              <w:rPr>
                <w:sz w:val="16"/>
                <w:szCs w:val="16"/>
                <w:lang w:val="uk-UA"/>
              </w:rPr>
            </w:pPr>
            <w:r w:rsidRPr="009B6040">
              <w:rPr>
                <w:sz w:val="16"/>
                <w:szCs w:val="16"/>
                <w:lang w:val="uk-UA"/>
              </w:rPr>
              <w:t xml:space="preserve">Стаття у виданні, що входить до </w:t>
            </w:r>
            <w:proofErr w:type="spellStart"/>
            <w:r w:rsidRPr="009B6040">
              <w:rPr>
                <w:sz w:val="16"/>
                <w:szCs w:val="16"/>
                <w:lang w:val="uk-UA"/>
              </w:rPr>
              <w:t>наукометричної</w:t>
            </w:r>
            <w:proofErr w:type="spellEnd"/>
            <w:r w:rsidRPr="009B6040">
              <w:rPr>
                <w:sz w:val="16"/>
                <w:szCs w:val="16"/>
                <w:lang w:val="uk-UA"/>
              </w:rPr>
              <w:t xml:space="preserve"> бази даних </w:t>
            </w:r>
            <w:proofErr w:type="spellStart"/>
            <w:r w:rsidR="001462EE" w:rsidRPr="009B6040">
              <w:rPr>
                <w:sz w:val="16"/>
                <w:szCs w:val="16"/>
                <w:lang w:val="uk-UA"/>
              </w:rPr>
              <w:t>Index</w:t>
            </w:r>
            <w:proofErr w:type="spellEnd"/>
            <w:r w:rsidR="001462EE" w:rsidRPr="009B604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="001462EE" w:rsidRPr="009B6040">
              <w:rPr>
                <w:sz w:val="16"/>
                <w:szCs w:val="16"/>
                <w:lang w:val="uk-UA"/>
              </w:rPr>
              <w:t>Copernicus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rPr>
          <w:trHeight w:val="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3.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9B6040" w:rsidRDefault="001F37E8">
            <w:pPr>
              <w:jc w:val="both"/>
              <w:rPr>
                <w:sz w:val="16"/>
                <w:szCs w:val="16"/>
                <w:lang w:val="uk-UA"/>
              </w:rPr>
            </w:pPr>
            <w:r w:rsidRPr="009B6040">
              <w:rPr>
                <w:sz w:val="16"/>
                <w:szCs w:val="16"/>
                <w:lang w:val="uk-UA"/>
              </w:rPr>
              <w:t>Національна фахова стаття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 w:rsidRPr="00A6429F">
        <w:trPr>
          <w:trHeight w:val="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4.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9B6040" w:rsidRDefault="001F37E8" w:rsidP="00BB4723">
            <w:pPr>
              <w:jc w:val="both"/>
              <w:rPr>
                <w:sz w:val="16"/>
                <w:szCs w:val="16"/>
                <w:lang w:val="uk-UA"/>
              </w:rPr>
            </w:pPr>
            <w:r w:rsidRPr="009B6040">
              <w:rPr>
                <w:sz w:val="16"/>
                <w:szCs w:val="16"/>
                <w:lang w:val="uk-UA"/>
              </w:rPr>
              <w:t>Стаття у видання, що реферується у наукометричних базах даних (</w:t>
            </w:r>
            <w:proofErr w:type="spellStart"/>
            <w:r w:rsidRPr="009B6040">
              <w:rPr>
                <w:sz w:val="16"/>
                <w:szCs w:val="16"/>
                <w:lang w:val="uk-UA"/>
              </w:rPr>
              <w:t>Google</w:t>
            </w:r>
            <w:proofErr w:type="spellEnd"/>
            <w:r w:rsidRPr="009B604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B6040">
              <w:rPr>
                <w:sz w:val="16"/>
                <w:szCs w:val="16"/>
                <w:lang w:val="uk-UA"/>
              </w:rPr>
              <w:t>Академия</w:t>
            </w:r>
            <w:proofErr w:type="spellEnd"/>
            <w:r w:rsidRPr="009B6040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9B6040">
              <w:rPr>
                <w:sz w:val="16"/>
                <w:szCs w:val="16"/>
                <w:lang w:val="uk-UA"/>
              </w:rPr>
              <w:t>Cross</w:t>
            </w:r>
            <w:proofErr w:type="spellEnd"/>
            <w:r w:rsidRPr="009B604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B6040">
              <w:rPr>
                <w:sz w:val="16"/>
                <w:szCs w:val="16"/>
                <w:lang w:val="uk-UA"/>
              </w:rPr>
              <w:t>ref</w:t>
            </w:r>
            <w:proofErr w:type="spellEnd"/>
            <w:r w:rsidRPr="009B6040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9B6040">
              <w:rPr>
                <w:sz w:val="16"/>
                <w:szCs w:val="16"/>
                <w:lang w:val="uk-UA"/>
              </w:rPr>
              <w:t>Math</w:t>
            </w:r>
            <w:proofErr w:type="spellEnd"/>
            <w:r w:rsidRPr="009B6040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B6040">
              <w:rPr>
                <w:sz w:val="16"/>
                <w:szCs w:val="16"/>
                <w:lang w:val="uk-UA"/>
              </w:rPr>
              <w:t>SсiNet</w:t>
            </w:r>
            <w:proofErr w:type="spellEnd"/>
            <w:r w:rsidRPr="009B6040">
              <w:rPr>
                <w:sz w:val="16"/>
                <w:szCs w:val="16"/>
                <w:lang w:val="uk-UA"/>
              </w:rPr>
              <w:t xml:space="preserve"> та ін.)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5.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Національна стаття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6.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Доповідь на конференції, проведеної: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7E8" w:rsidRPr="00BB4723" w:rsidRDefault="00BB4723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 w:rsidRPr="00BB4723">
              <w:rPr>
                <w:sz w:val="16"/>
                <w:szCs w:val="16"/>
                <w:lang w:val="uk-UA"/>
              </w:rPr>
              <w:t>6.1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firstLine="56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межами України: пленарна/секційна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7E8" w:rsidRPr="00BB4723" w:rsidRDefault="00BB4723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 w:rsidRPr="00BB4723">
              <w:rPr>
                <w:sz w:val="16"/>
                <w:szCs w:val="16"/>
                <w:lang w:val="uk-UA"/>
              </w:rPr>
              <w:t>6.2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firstLine="567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в Україні: пленарна/секційна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1F3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7.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Тези конференції, проведеної: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7E8" w:rsidRPr="00BB4723" w:rsidRDefault="00BB4723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</w:rPr>
              <w:t>7.</w:t>
            </w:r>
            <w:r>
              <w:rPr>
                <w:rStyle w:val="10"/>
                <w:sz w:val="16"/>
                <w:szCs w:val="16"/>
                <w:lang w:val="uk-UA"/>
              </w:rPr>
              <w:t>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firstLine="567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межами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України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1F37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7E8" w:rsidRPr="00BB4723" w:rsidRDefault="00BB4723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</w:rPr>
              <w:t>7.</w:t>
            </w:r>
            <w:r>
              <w:rPr>
                <w:rStyle w:val="10"/>
                <w:sz w:val="16"/>
                <w:szCs w:val="16"/>
                <w:lang w:val="uk-UA"/>
              </w:rPr>
              <w:t>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firstLine="567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в </w:t>
            </w:r>
            <w:proofErr w:type="spellStart"/>
            <w:r>
              <w:rPr>
                <w:sz w:val="16"/>
                <w:szCs w:val="16"/>
                <w:lang w:val="en-US"/>
              </w:rPr>
              <w:t>Україні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 w:rsidTr="000520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C65673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8.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 w:rsidP="005E56D6">
            <w:pPr>
              <w:jc w:val="both"/>
              <w:rPr>
                <w:sz w:val="16"/>
                <w:szCs w:val="16"/>
                <w:lang w:val="uk-UA"/>
              </w:rPr>
            </w:pPr>
            <w:r w:rsidRPr="00736E86">
              <w:rPr>
                <w:sz w:val="16"/>
                <w:szCs w:val="16"/>
                <w:lang w:val="uk-UA"/>
              </w:rPr>
              <w:t>Видання за кордоном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 w:rsidTr="000520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B4723" w:rsidRDefault="005E56D6" w:rsidP="00C656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8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 w:rsidP="00C65673">
            <w:pPr>
              <w:jc w:val="both"/>
              <w:rPr>
                <w:sz w:val="16"/>
                <w:szCs w:val="16"/>
                <w:lang w:val="en-US"/>
              </w:rPr>
            </w:pPr>
            <w:r w:rsidRPr="00736E86">
              <w:rPr>
                <w:sz w:val="16"/>
                <w:szCs w:val="16"/>
                <w:lang w:val="en-US"/>
              </w:rPr>
              <w:t xml:space="preserve">    </w:t>
            </w:r>
            <w:proofErr w:type="spellStart"/>
            <w:proofErr w:type="gramStart"/>
            <w:r w:rsidRPr="00736E86">
              <w:rPr>
                <w:sz w:val="16"/>
                <w:szCs w:val="16"/>
                <w:lang w:val="en-US"/>
              </w:rPr>
              <w:t>понад</w:t>
            </w:r>
            <w:proofErr w:type="spellEnd"/>
            <w:proofErr w:type="gramEnd"/>
            <w:r w:rsidRPr="00736E86">
              <w:rPr>
                <w:sz w:val="16"/>
                <w:szCs w:val="16"/>
                <w:lang w:val="en-US"/>
              </w:rPr>
              <w:t xml:space="preserve"> 100 </w:t>
            </w:r>
            <w:proofErr w:type="spellStart"/>
            <w:r w:rsidRPr="00736E86">
              <w:rPr>
                <w:sz w:val="16"/>
                <w:szCs w:val="16"/>
                <w:lang w:val="en-US"/>
              </w:rPr>
              <w:t>стор</w:t>
            </w:r>
            <w:proofErr w:type="spellEnd"/>
            <w:r w:rsidRPr="00736E86">
              <w:rPr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 w:rsidTr="000520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B4723" w:rsidRDefault="005E56D6" w:rsidP="00C656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8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 w:rsidP="00C65673">
            <w:pPr>
              <w:jc w:val="both"/>
              <w:rPr>
                <w:sz w:val="16"/>
                <w:szCs w:val="16"/>
                <w:lang w:val="en-US"/>
              </w:rPr>
            </w:pPr>
            <w:r w:rsidRPr="00736E86">
              <w:rPr>
                <w:sz w:val="16"/>
                <w:szCs w:val="16"/>
                <w:lang w:val="uk-UA"/>
              </w:rPr>
              <w:t xml:space="preserve">    до 100 стор.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 w:rsidTr="000520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B4723" w:rsidRDefault="005E56D6" w:rsidP="00C656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8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 w:rsidP="00C65673">
            <w:pPr>
              <w:jc w:val="both"/>
              <w:rPr>
                <w:sz w:val="16"/>
                <w:szCs w:val="16"/>
                <w:lang w:val="en-US"/>
              </w:rPr>
            </w:pPr>
            <w:r w:rsidRPr="00736E86">
              <w:rPr>
                <w:sz w:val="16"/>
                <w:szCs w:val="16"/>
                <w:lang w:val="en-US"/>
              </w:rPr>
              <w:t xml:space="preserve">    </w:t>
            </w:r>
            <w:proofErr w:type="spellStart"/>
            <w:proofErr w:type="gramStart"/>
            <w:r w:rsidRPr="00736E86">
              <w:rPr>
                <w:sz w:val="16"/>
                <w:szCs w:val="16"/>
                <w:lang w:val="en-US"/>
              </w:rPr>
              <w:t>до</w:t>
            </w:r>
            <w:proofErr w:type="spellEnd"/>
            <w:proofErr w:type="gramEnd"/>
            <w:r w:rsidRPr="00736E86">
              <w:rPr>
                <w:sz w:val="16"/>
                <w:szCs w:val="16"/>
                <w:lang w:val="en-US"/>
              </w:rPr>
              <w:t xml:space="preserve"> 50 </w:t>
            </w:r>
            <w:proofErr w:type="spellStart"/>
            <w:r w:rsidRPr="00736E86">
              <w:rPr>
                <w:sz w:val="16"/>
                <w:szCs w:val="16"/>
                <w:lang w:val="en-US"/>
              </w:rPr>
              <w:t>стор</w:t>
            </w:r>
            <w:proofErr w:type="spellEnd"/>
            <w:r w:rsidRPr="00736E86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9</w:t>
            </w:r>
            <w:r>
              <w:rPr>
                <w:rStyle w:val="10"/>
                <w:sz w:val="16"/>
                <w:szCs w:val="16"/>
              </w:rPr>
              <w:t>.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>
            <w:pPr>
              <w:jc w:val="both"/>
              <w:rPr>
                <w:sz w:val="16"/>
                <w:szCs w:val="16"/>
                <w:lang w:val="en-US"/>
              </w:rPr>
            </w:pPr>
            <w:r w:rsidRPr="00736E86">
              <w:rPr>
                <w:sz w:val="16"/>
                <w:szCs w:val="16"/>
                <w:lang w:val="uk-UA"/>
              </w:rPr>
              <w:t>Видання з грифом МОН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rPr>
          <w:trHeight w:val="2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B4723" w:rsidRDefault="005E56D6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9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>
            <w:pPr>
              <w:jc w:val="both"/>
              <w:rPr>
                <w:sz w:val="16"/>
                <w:szCs w:val="16"/>
                <w:lang w:val="en-US"/>
              </w:rPr>
            </w:pPr>
            <w:r w:rsidRPr="00736E86">
              <w:rPr>
                <w:sz w:val="16"/>
                <w:szCs w:val="16"/>
                <w:lang w:val="en-US"/>
              </w:rPr>
              <w:t xml:space="preserve">    </w:t>
            </w:r>
            <w:proofErr w:type="spellStart"/>
            <w:proofErr w:type="gramStart"/>
            <w:r w:rsidRPr="00736E86">
              <w:rPr>
                <w:sz w:val="16"/>
                <w:szCs w:val="16"/>
                <w:lang w:val="en-US"/>
              </w:rPr>
              <w:t>понад</w:t>
            </w:r>
            <w:proofErr w:type="spellEnd"/>
            <w:proofErr w:type="gramEnd"/>
            <w:r w:rsidRPr="00736E86">
              <w:rPr>
                <w:sz w:val="16"/>
                <w:szCs w:val="16"/>
                <w:lang w:val="en-US"/>
              </w:rPr>
              <w:t xml:space="preserve"> 100 </w:t>
            </w:r>
            <w:proofErr w:type="spellStart"/>
            <w:r w:rsidRPr="00736E86">
              <w:rPr>
                <w:sz w:val="16"/>
                <w:szCs w:val="16"/>
                <w:lang w:val="en-US"/>
              </w:rPr>
              <w:t>стор</w:t>
            </w:r>
            <w:proofErr w:type="spellEnd"/>
            <w:r w:rsidRPr="00736E86">
              <w:rPr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rPr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B4723" w:rsidRDefault="005E56D6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9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>
            <w:pPr>
              <w:jc w:val="both"/>
              <w:rPr>
                <w:sz w:val="16"/>
                <w:szCs w:val="16"/>
                <w:lang w:val="en-US"/>
              </w:rPr>
            </w:pPr>
            <w:r w:rsidRPr="00736E86">
              <w:rPr>
                <w:sz w:val="16"/>
                <w:szCs w:val="16"/>
                <w:lang w:val="uk-UA"/>
              </w:rPr>
              <w:t xml:space="preserve">    до 100 стор.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rPr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B4723" w:rsidRDefault="005E56D6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9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>
            <w:pPr>
              <w:jc w:val="both"/>
              <w:rPr>
                <w:sz w:val="16"/>
                <w:szCs w:val="16"/>
                <w:lang w:val="en-US"/>
              </w:rPr>
            </w:pPr>
            <w:r w:rsidRPr="00736E86">
              <w:rPr>
                <w:sz w:val="16"/>
                <w:szCs w:val="16"/>
                <w:lang w:val="en-US"/>
              </w:rPr>
              <w:t xml:space="preserve">    </w:t>
            </w:r>
            <w:proofErr w:type="spellStart"/>
            <w:proofErr w:type="gramStart"/>
            <w:r w:rsidRPr="00736E86">
              <w:rPr>
                <w:sz w:val="16"/>
                <w:szCs w:val="16"/>
                <w:lang w:val="en-US"/>
              </w:rPr>
              <w:t>до</w:t>
            </w:r>
            <w:proofErr w:type="spellEnd"/>
            <w:proofErr w:type="gramEnd"/>
            <w:r w:rsidRPr="00736E86">
              <w:rPr>
                <w:sz w:val="16"/>
                <w:szCs w:val="16"/>
                <w:lang w:val="en-US"/>
              </w:rPr>
              <w:t xml:space="preserve"> 50 </w:t>
            </w:r>
            <w:proofErr w:type="spellStart"/>
            <w:r w:rsidRPr="00736E86">
              <w:rPr>
                <w:sz w:val="16"/>
                <w:szCs w:val="16"/>
                <w:lang w:val="en-US"/>
              </w:rPr>
              <w:t>стор</w:t>
            </w:r>
            <w:proofErr w:type="spellEnd"/>
            <w:r w:rsidRPr="00736E86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10</w:t>
            </w:r>
            <w:r>
              <w:rPr>
                <w:rStyle w:val="10"/>
                <w:sz w:val="16"/>
                <w:szCs w:val="16"/>
              </w:rPr>
              <w:t>.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>
            <w:pPr>
              <w:jc w:val="both"/>
              <w:rPr>
                <w:sz w:val="16"/>
                <w:szCs w:val="16"/>
              </w:rPr>
            </w:pPr>
            <w:r w:rsidRPr="00736E86">
              <w:rPr>
                <w:sz w:val="16"/>
                <w:szCs w:val="16"/>
                <w:lang w:val="uk-UA"/>
              </w:rPr>
              <w:t>Видання з рекомендацією Вченої ради ДДПУ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B4723" w:rsidRDefault="005E56D6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10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>
            <w:pPr>
              <w:jc w:val="both"/>
              <w:rPr>
                <w:sz w:val="16"/>
                <w:szCs w:val="16"/>
                <w:lang w:val="en-US"/>
              </w:rPr>
            </w:pPr>
            <w:r w:rsidRPr="00736E86">
              <w:rPr>
                <w:sz w:val="16"/>
                <w:szCs w:val="16"/>
              </w:rPr>
              <w:t xml:space="preserve">     </w:t>
            </w:r>
            <w:proofErr w:type="spellStart"/>
            <w:proofErr w:type="gramStart"/>
            <w:r w:rsidRPr="00736E86">
              <w:rPr>
                <w:sz w:val="16"/>
                <w:szCs w:val="16"/>
                <w:lang w:val="en-US"/>
              </w:rPr>
              <w:t>понад</w:t>
            </w:r>
            <w:proofErr w:type="spellEnd"/>
            <w:proofErr w:type="gramEnd"/>
            <w:r w:rsidRPr="00736E86">
              <w:rPr>
                <w:sz w:val="16"/>
                <w:szCs w:val="16"/>
                <w:lang w:val="en-US"/>
              </w:rPr>
              <w:t xml:space="preserve"> 100 </w:t>
            </w:r>
            <w:proofErr w:type="spellStart"/>
            <w:r w:rsidRPr="00736E86">
              <w:rPr>
                <w:sz w:val="16"/>
                <w:szCs w:val="16"/>
                <w:lang w:val="en-US"/>
              </w:rPr>
              <w:t>стор</w:t>
            </w:r>
            <w:proofErr w:type="spellEnd"/>
            <w:r w:rsidRPr="00736E86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rPr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B4723" w:rsidRDefault="005E56D6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10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>
            <w:pPr>
              <w:widowControl w:val="0"/>
              <w:suppressAutoHyphens w:val="0"/>
              <w:jc w:val="both"/>
              <w:rPr>
                <w:sz w:val="16"/>
                <w:szCs w:val="16"/>
                <w:lang w:val="en-US"/>
              </w:rPr>
            </w:pPr>
            <w:r w:rsidRPr="00736E86">
              <w:rPr>
                <w:sz w:val="16"/>
                <w:szCs w:val="16"/>
                <w:lang w:val="uk-UA"/>
              </w:rPr>
              <w:t xml:space="preserve">     до 100 стор.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rPr>
          <w:trHeight w:val="2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B4723" w:rsidRDefault="005E56D6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10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3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>
            <w:pPr>
              <w:widowControl w:val="0"/>
              <w:suppressAutoHyphens w:val="0"/>
              <w:jc w:val="both"/>
              <w:rPr>
                <w:sz w:val="16"/>
                <w:szCs w:val="16"/>
                <w:lang w:val="en-US"/>
              </w:rPr>
            </w:pPr>
            <w:r w:rsidRPr="00736E86">
              <w:rPr>
                <w:sz w:val="16"/>
                <w:szCs w:val="16"/>
                <w:lang w:val="en-US"/>
              </w:rPr>
              <w:t xml:space="preserve">     </w:t>
            </w:r>
            <w:proofErr w:type="spellStart"/>
            <w:proofErr w:type="gramStart"/>
            <w:r w:rsidRPr="00736E86">
              <w:rPr>
                <w:sz w:val="16"/>
                <w:szCs w:val="16"/>
                <w:lang w:val="en-US"/>
              </w:rPr>
              <w:t>до</w:t>
            </w:r>
            <w:proofErr w:type="spellEnd"/>
            <w:proofErr w:type="gramEnd"/>
            <w:r w:rsidRPr="00736E86">
              <w:rPr>
                <w:sz w:val="16"/>
                <w:szCs w:val="16"/>
                <w:lang w:val="en-US"/>
              </w:rPr>
              <w:t xml:space="preserve"> 50 </w:t>
            </w:r>
            <w:proofErr w:type="spellStart"/>
            <w:r w:rsidRPr="00736E86">
              <w:rPr>
                <w:sz w:val="16"/>
                <w:szCs w:val="16"/>
                <w:lang w:val="en-US"/>
              </w:rPr>
              <w:t>стор</w:t>
            </w:r>
            <w:proofErr w:type="spellEnd"/>
            <w:r w:rsidRPr="00736E86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5E56D6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1</w:t>
            </w:r>
            <w:proofErr w:type="spellStart"/>
            <w:r>
              <w:rPr>
                <w:rStyle w:val="10"/>
                <w:sz w:val="16"/>
                <w:szCs w:val="16"/>
                <w:lang w:val="uk-UA"/>
              </w:rPr>
              <w:t>1</w:t>
            </w:r>
            <w:proofErr w:type="spellEnd"/>
            <w:r>
              <w:rPr>
                <w:rStyle w:val="10"/>
                <w:sz w:val="16"/>
                <w:szCs w:val="16"/>
              </w:rPr>
              <w:t>.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736E86" w:rsidRDefault="005E56D6">
            <w:pPr>
              <w:jc w:val="both"/>
              <w:rPr>
                <w:sz w:val="16"/>
                <w:szCs w:val="16"/>
                <w:lang w:val="en-US"/>
              </w:rPr>
            </w:pPr>
            <w:r w:rsidRPr="00736E86">
              <w:rPr>
                <w:sz w:val="16"/>
                <w:szCs w:val="16"/>
                <w:lang w:val="uk-UA"/>
              </w:rPr>
              <w:t>Монографії (</w:t>
            </w:r>
            <w:r w:rsidRPr="00736E86">
              <w:rPr>
                <w:sz w:val="16"/>
                <w:szCs w:val="16"/>
                <w:lang w:val="en-US"/>
              </w:rPr>
              <w:t>ISBN</w:t>
            </w:r>
            <w:r w:rsidRPr="00736E86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5E56D6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1</w:t>
            </w:r>
            <w:r>
              <w:rPr>
                <w:rStyle w:val="10"/>
                <w:sz w:val="16"/>
                <w:szCs w:val="16"/>
                <w:lang w:val="uk-UA"/>
              </w:rPr>
              <w:t>2</w:t>
            </w:r>
            <w:r>
              <w:rPr>
                <w:rStyle w:val="10"/>
                <w:sz w:val="16"/>
                <w:szCs w:val="16"/>
              </w:rPr>
              <w:t>.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Монографії (ББК, УДК)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552F6E" w:rsidRDefault="005E56D6" w:rsidP="00552F6E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Комп’ютерна програма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552F6E" w:rsidRDefault="005E56D6" w:rsidP="00552F6E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4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Впровадження дистанційних курсів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B4723" w:rsidRDefault="005E56D6" w:rsidP="00552F6E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4</w:t>
            </w:r>
            <w:r>
              <w:rPr>
                <w:rStyle w:val="10"/>
                <w:sz w:val="16"/>
                <w:szCs w:val="16"/>
                <w:lang w:val="uk-UA"/>
              </w:rPr>
              <w:t>.1</w:t>
            </w:r>
            <w:r>
              <w:rPr>
                <w:rStyle w:val="10"/>
                <w:sz w:val="16"/>
                <w:szCs w:val="16"/>
              </w:rPr>
              <w:t>.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    розробка дистанційного курсу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B4723" w:rsidRDefault="005E56D6" w:rsidP="00552F6E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4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2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 xml:space="preserve">    підтримка дистанційного курсу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552F6E">
            <w:pPr>
              <w:tabs>
                <w:tab w:val="left" w:pos="0"/>
                <w:tab w:val="left" w:pos="720"/>
              </w:tabs>
              <w:suppressAutoHyphens w:val="0"/>
              <w:snapToGrid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5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Захист дисертації (здобувачу)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0A1C03" w:rsidRDefault="005E56D6" w:rsidP="00552F6E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5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 w:rsidP="00552F6E">
            <w:pPr>
              <w:ind w:left="73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докторської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0A1C03" w:rsidRDefault="005E56D6" w:rsidP="00552F6E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5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 w:rsidP="00552F6E">
            <w:pPr>
              <w:ind w:left="73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кандидатської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552F6E" w:rsidRDefault="00552F6E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rStyle w:val="10"/>
                <w:sz w:val="16"/>
                <w:szCs w:val="16"/>
              </w:rPr>
              <w:t>1</w:t>
            </w:r>
            <w:r>
              <w:rPr>
                <w:rStyle w:val="10"/>
                <w:sz w:val="16"/>
                <w:szCs w:val="16"/>
                <w:lang w:val="uk-UA"/>
              </w:rPr>
              <w:t>6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Підготовка та захист (науковому консультантові (керівникові)):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0A1C03" w:rsidRDefault="005E56D6" w:rsidP="00552F6E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6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 w:rsidP="00552F6E">
            <w:pPr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доктора наук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0A1C03" w:rsidRDefault="005E56D6" w:rsidP="00552F6E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6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 w:rsidP="00552F6E">
            <w:pPr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кандидата наук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552F6E" w:rsidRDefault="005E56D6" w:rsidP="00552F6E">
            <w:pPr>
              <w:widowControl w:val="0"/>
              <w:suppressAutoHyphens w:val="0"/>
              <w:ind w:left="-66" w:right="-9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</w:t>
            </w:r>
            <w:r w:rsidR="00552F6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Підвищення кваліфікації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B40E91" w:rsidRDefault="005E56D6" w:rsidP="00552F6E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7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1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навчання (стажування) у країні, що входить до Організації економічного співробітництва та розвитку (ОЕСР) та/або Європейського Союзу 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552F6E">
            <w:pPr>
              <w:widowControl w:val="0"/>
              <w:suppressAutoHyphens w:val="0"/>
              <w:snapToGrid w:val="0"/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7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2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отримання міжнародного сертифікату відповідно до Загальноєвропейської рекомендації з мовної освіти (на рівні не менше В2)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rPr>
          <w:trHeight w:val="15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552F6E">
            <w:pPr>
              <w:widowControl w:val="0"/>
              <w:suppressAutoHyphens w:val="0"/>
              <w:snapToGrid w:val="0"/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7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3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стажування за кордоном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552F6E">
            <w:pPr>
              <w:widowControl w:val="0"/>
              <w:suppressAutoHyphens w:val="0"/>
              <w:snapToGrid w:val="0"/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7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4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495E2B" w:rsidRDefault="005E5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16"/>
                <w:szCs w:val="16"/>
                <w:lang w:val="uk-UA"/>
              </w:rPr>
            </w:pPr>
            <w:proofErr w:type="spellStart"/>
            <w:r w:rsidRPr="00495E2B">
              <w:rPr>
                <w:sz w:val="16"/>
                <w:szCs w:val="16"/>
              </w:rPr>
              <w:t>курси</w:t>
            </w:r>
            <w:proofErr w:type="spellEnd"/>
            <w:r w:rsidRPr="00495E2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95E2B">
              <w:rPr>
                <w:sz w:val="16"/>
                <w:szCs w:val="16"/>
              </w:rPr>
              <w:t>п</w:t>
            </w:r>
            <w:proofErr w:type="gramEnd"/>
            <w:r w:rsidRPr="00495E2B">
              <w:rPr>
                <w:sz w:val="16"/>
                <w:szCs w:val="16"/>
              </w:rPr>
              <w:t>ідвищення</w:t>
            </w:r>
            <w:proofErr w:type="spellEnd"/>
            <w:r w:rsidRPr="00495E2B">
              <w:rPr>
                <w:sz w:val="16"/>
                <w:szCs w:val="16"/>
              </w:rPr>
              <w:t xml:space="preserve"> </w:t>
            </w:r>
            <w:proofErr w:type="spellStart"/>
            <w:r w:rsidRPr="00495E2B">
              <w:rPr>
                <w:sz w:val="16"/>
                <w:szCs w:val="16"/>
              </w:rPr>
              <w:t>кваліфікації</w:t>
            </w:r>
            <w:proofErr w:type="spellEnd"/>
            <w:r w:rsidR="00495E2B">
              <w:rPr>
                <w:sz w:val="16"/>
                <w:szCs w:val="16"/>
                <w:lang w:val="uk-UA"/>
              </w:rPr>
              <w:t>, друга вища освіта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495E2B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552F6E">
            <w:pPr>
              <w:widowControl w:val="0"/>
              <w:suppressAutoHyphens w:val="0"/>
              <w:snapToGrid w:val="0"/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7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5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стажування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>
              <w:rPr>
                <w:sz w:val="16"/>
                <w:szCs w:val="16"/>
                <w:lang w:val="en-US"/>
              </w:rPr>
              <w:t>Україні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552F6E">
            <w:pPr>
              <w:tabs>
                <w:tab w:val="left" w:pos="720"/>
              </w:tabs>
              <w:suppressAutoHyphens w:val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552F6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Керівництво (консультування)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rPr>
          <w:trHeight w:val="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552F6E">
            <w:pPr>
              <w:widowControl w:val="0"/>
              <w:suppressAutoHyphens w:val="0"/>
              <w:snapToGrid w:val="0"/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8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аспірантами</w:t>
            </w:r>
            <w:r w:rsidRPr="009B6040">
              <w:rPr>
                <w:sz w:val="16"/>
                <w:szCs w:val="16"/>
                <w:lang w:val="uk-UA"/>
              </w:rPr>
              <w:t>, здобувачами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B40E91" w:rsidRDefault="005E56D6" w:rsidP="00552F6E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8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докторантами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552F6E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552F6E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Присвоєння звання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552F6E">
            <w:pPr>
              <w:widowControl w:val="0"/>
              <w:suppressAutoHyphens w:val="0"/>
              <w:snapToGrid w:val="0"/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9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професора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B40E91" w:rsidRDefault="005E56D6" w:rsidP="00552F6E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rStyle w:val="10"/>
                <w:sz w:val="16"/>
                <w:szCs w:val="16"/>
                <w:lang w:val="uk-UA"/>
              </w:rPr>
              <w:t>1</w:t>
            </w:r>
            <w:r w:rsidR="00552F6E">
              <w:rPr>
                <w:rStyle w:val="10"/>
                <w:sz w:val="16"/>
                <w:szCs w:val="16"/>
                <w:lang w:val="uk-UA"/>
              </w:rPr>
              <w:t>9</w:t>
            </w:r>
            <w:r>
              <w:rPr>
                <w:rStyle w:val="10"/>
                <w:sz w:val="16"/>
                <w:szCs w:val="16"/>
              </w:rPr>
              <w:t>.</w:t>
            </w:r>
            <w:r>
              <w:rPr>
                <w:rStyle w:val="10"/>
                <w:sz w:val="16"/>
                <w:szCs w:val="16"/>
                <w:lang w:val="uk-UA"/>
              </w:rPr>
              <w:t>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доцента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52F6E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Складання кандидатського мінімуму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552F6E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552F6E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516829" w:rsidRDefault="00516829">
            <w:pPr>
              <w:jc w:val="both"/>
              <w:rPr>
                <w:sz w:val="16"/>
                <w:szCs w:val="16"/>
              </w:rPr>
            </w:pPr>
            <w:r w:rsidRPr="00516829">
              <w:rPr>
                <w:sz w:val="16"/>
                <w:szCs w:val="16"/>
                <w:lang w:val="uk-UA"/>
              </w:rPr>
              <w:t>Свідоцтво про реєстрацію авторського права та суміжних прав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552F6E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552F6E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516829" w:rsidRDefault="00516829">
            <w:pPr>
              <w:jc w:val="both"/>
              <w:rPr>
                <w:sz w:val="16"/>
                <w:szCs w:val="16"/>
              </w:rPr>
            </w:pPr>
            <w:r w:rsidRPr="00516829">
              <w:rPr>
                <w:sz w:val="16"/>
                <w:szCs w:val="16"/>
                <w:lang w:val="uk-UA"/>
              </w:rPr>
              <w:t>Патент на винахід, корисну модель, промисловий зразок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51682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Робота з рецензування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підручника, монографії, навчального посібника, збірника конференцій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 w:rsidP="0090699D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докторської дисертації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.3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 w:rsidP="0090699D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кандидатської дисертації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.4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статей у фахових виданнях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23</w:t>
            </w:r>
            <w:r w:rsidR="005E56D6">
              <w:rPr>
                <w:sz w:val="16"/>
                <w:szCs w:val="16"/>
                <w:lang w:val="uk-UA"/>
              </w:rPr>
              <w:t>.5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E80795" w:rsidRDefault="005E56D6">
            <w:pPr>
              <w:ind w:left="56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матеріалів ресурсного центру</w:t>
            </w:r>
            <w:r w:rsidR="00E80795">
              <w:rPr>
                <w:sz w:val="16"/>
                <w:szCs w:val="16"/>
                <w:lang w:val="uk-UA"/>
              </w:rPr>
              <w:t>, робіт МАН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Підготовка до друку матеріалів конференції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Робота в: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редколегіях не фахових видань (за роботу в одному випуску)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rPr>
          <w:trHeight w:val="11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редколегіях фахових видань (за роботу в одному випуску)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 w:rsidRPr="00A6429F">
        <w:trPr>
          <w:trHeight w:val="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lastRenderedPageBreak/>
              <w:t>2</w:t>
            </w:r>
            <w:r w:rsidR="00467DFA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>.3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комісіях (журі) олімпіад та конкурсів студентських НДР</w:t>
            </w:r>
          </w:p>
          <w:p w:rsidR="005E56D6" w:rsidRDefault="005E56D6">
            <w:pPr>
              <w:ind w:left="56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(на факультетському рівні — коефіцієнт 0,5, університетському рівні — коефіцієнт 1, регіональному рівні – коефіцієнт 2,  міжнародному – коефіцієнт 3)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B7331B" w:rsidRPr="00B7331B">
        <w:trPr>
          <w:trHeight w:val="1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1B" w:rsidRDefault="00B7331B" w:rsidP="00467DFA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25.4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31B" w:rsidRDefault="00B7331B">
            <w:pPr>
              <w:ind w:left="56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конкурсних комісіях, фахових науково-методичних радах тощо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31B" w:rsidRDefault="00B7331B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B40E91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Опонування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докторської дисертації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кандидатської дисертації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Відгуки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7</w:t>
            </w:r>
            <w:r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 автореферат докторської дисертації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7</w:t>
            </w:r>
            <w:r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 автореферат кандидатської дисертації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467DFA" w:rsidRDefault="005E56D6" w:rsidP="00467DFA">
            <w:pPr>
              <w:widowControl w:val="0"/>
              <w:suppressAutoHyphens w:val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Участь у роботі спеціалізованої вченої ради (за 1 особу)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CF0FB9" w:rsidRDefault="005E56D6" w:rsidP="00467DFA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sz w:val="16"/>
                <w:szCs w:val="16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голова ради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CF0FB9" w:rsidRDefault="005E56D6" w:rsidP="00467DFA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sz w:val="16"/>
                <w:szCs w:val="16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вчений секретар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CF0FB9" w:rsidRDefault="005E56D6" w:rsidP="00467DFA">
            <w:pPr>
              <w:widowControl w:val="0"/>
              <w:suppressAutoHyphens w:val="0"/>
              <w:snapToGrid w:val="0"/>
              <w:rPr>
                <w:lang w:val="uk-UA"/>
              </w:rPr>
            </w:pPr>
            <w:r>
              <w:rPr>
                <w:sz w:val="16"/>
                <w:szCs w:val="16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>.3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9B6040" w:rsidRDefault="005E56D6">
            <w:pPr>
              <w:ind w:left="567"/>
              <w:jc w:val="both"/>
              <w:rPr>
                <w:sz w:val="16"/>
                <w:szCs w:val="16"/>
              </w:rPr>
            </w:pPr>
            <w:r w:rsidRPr="009B6040">
              <w:rPr>
                <w:sz w:val="16"/>
                <w:szCs w:val="16"/>
                <w:lang w:val="uk-UA"/>
              </w:rPr>
              <w:t>член ради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9B6040" w:rsidRDefault="005E56D6" w:rsidP="00CF0FB9">
            <w:pPr>
              <w:jc w:val="both"/>
              <w:rPr>
                <w:sz w:val="16"/>
                <w:szCs w:val="16"/>
              </w:rPr>
            </w:pPr>
            <w:r w:rsidRPr="009B6040">
              <w:rPr>
                <w:sz w:val="16"/>
                <w:szCs w:val="16"/>
                <w:lang w:val="uk-UA"/>
              </w:rPr>
              <w:t>Розробка проекту (на одержання грантів)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9</w:t>
            </w:r>
            <w:r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9B6040" w:rsidRDefault="005E56D6" w:rsidP="00CF0FB9">
            <w:pPr>
              <w:ind w:firstLine="601"/>
              <w:jc w:val="both"/>
              <w:rPr>
                <w:sz w:val="16"/>
                <w:szCs w:val="16"/>
                <w:lang w:val="uk-UA"/>
              </w:rPr>
            </w:pPr>
            <w:r w:rsidRPr="009B6040">
              <w:rPr>
                <w:sz w:val="16"/>
                <w:szCs w:val="16"/>
                <w:lang w:val="uk-UA"/>
              </w:rPr>
              <w:t>за межами України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="00467DFA">
              <w:rPr>
                <w:sz w:val="16"/>
                <w:szCs w:val="16"/>
                <w:lang w:val="uk-UA"/>
              </w:rPr>
              <w:t>9</w:t>
            </w:r>
            <w:r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9B6040" w:rsidRDefault="005E56D6" w:rsidP="00CF0FB9">
            <w:pPr>
              <w:ind w:firstLine="601"/>
              <w:jc w:val="both"/>
              <w:rPr>
                <w:sz w:val="16"/>
                <w:szCs w:val="16"/>
                <w:lang w:val="uk-UA"/>
              </w:rPr>
            </w:pPr>
            <w:r w:rsidRPr="009B6040">
              <w:rPr>
                <w:sz w:val="16"/>
                <w:szCs w:val="16"/>
                <w:lang w:val="uk-UA"/>
              </w:rPr>
              <w:t>в межах України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9B6040" w:rsidRDefault="005E56D6">
            <w:pPr>
              <w:jc w:val="both"/>
              <w:rPr>
                <w:sz w:val="16"/>
                <w:szCs w:val="16"/>
              </w:rPr>
            </w:pPr>
            <w:r w:rsidRPr="009B6040">
              <w:rPr>
                <w:sz w:val="16"/>
                <w:szCs w:val="16"/>
                <w:lang w:val="uk-UA"/>
              </w:rPr>
              <w:t>Отримання гранту, комерціалізація наукових досліджень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</w:t>
            </w:r>
            <w:r w:rsidR="005E56D6"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9B6040" w:rsidRDefault="005E56D6" w:rsidP="00E40547">
            <w:pPr>
              <w:ind w:firstLine="601"/>
              <w:jc w:val="both"/>
              <w:rPr>
                <w:sz w:val="16"/>
                <w:szCs w:val="16"/>
                <w:lang w:val="uk-UA"/>
              </w:rPr>
            </w:pPr>
            <w:r w:rsidRPr="009B6040">
              <w:rPr>
                <w:sz w:val="16"/>
                <w:szCs w:val="16"/>
                <w:lang w:val="uk-UA"/>
              </w:rPr>
              <w:t>за межами України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30</w:t>
            </w:r>
            <w:r w:rsidR="005E56D6"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9B6040" w:rsidRDefault="005E56D6" w:rsidP="00E40547">
            <w:pPr>
              <w:ind w:firstLine="601"/>
              <w:jc w:val="both"/>
              <w:rPr>
                <w:sz w:val="16"/>
                <w:szCs w:val="16"/>
                <w:lang w:val="uk-UA"/>
              </w:rPr>
            </w:pPr>
            <w:r w:rsidRPr="009B6040">
              <w:rPr>
                <w:sz w:val="16"/>
                <w:szCs w:val="16"/>
                <w:lang w:val="uk-UA"/>
              </w:rPr>
              <w:t>в межах України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467DFA" w:rsidRDefault="005E56D6" w:rsidP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Перемога науково-педагогічних працівників у конкурсах, що проводять міжнародні або державні наукові фонди та організації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CF0FB9" w:rsidRDefault="005E56D6" w:rsidP="00467DFA">
            <w:pPr>
              <w:tabs>
                <w:tab w:val="left" w:pos="720"/>
              </w:tabs>
              <w:suppressAutoHyphens w:val="0"/>
              <w:snapToGrid w:val="0"/>
              <w:jc w:val="both"/>
              <w:rPr>
                <w:sz w:val="16"/>
                <w:szCs w:val="16"/>
                <w:lang w:val="uk-UA"/>
              </w:rPr>
            </w:pPr>
            <w:r w:rsidRPr="00CF0FB9"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1</w:t>
            </w:r>
            <w:r w:rsidRPr="00CF0FB9"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 w:rsidP="009E57D8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з міжнародною участю (диплом І-ІІІ </w:t>
            </w:r>
            <w:r w:rsidR="009E57D8">
              <w:rPr>
                <w:sz w:val="16"/>
                <w:szCs w:val="16"/>
                <w:lang w:val="uk-UA"/>
              </w:rPr>
              <w:t>ст</w:t>
            </w:r>
            <w:r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CF0FB9" w:rsidRDefault="005E56D6" w:rsidP="00467DFA">
            <w:pPr>
              <w:tabs>
                <w:tab w:val="left" w:pos="720"/>
              </w:tabs>
              <w:suppressAutoHyphens w:val="0"/>
              <w:snapToGrid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національного рівня(диплом І-ІІІ </w:t>
            </w:r>
            <w:r w:rsidR="009E57D8">
              <w:rPr>
                <w:sz w:val="16"/>
                <w:szCs w:val="16"/>
                <w:lang w:val="uk-UA"/>
              </w:rPr>
              <w:t>ст.)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CF0FB9" w:rsidRDefault="005E56D6" w:rsidP="00467DFA">
            <w:pPr>
              <w:tabs>
                <w:tab w:val="left" w:pos="720"/>
              </w:tabs>
              <w:suppressAutoHyphens w:val="0"/>
              <w:snapToGrid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.3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регіонального рівня (диплом І-ІІІ </w:t>
            </w:r>
            <w:r w:rsidR="009E57D8">
              <w:rPr>
                <w:sz w:val="16"/>
                <w:szCs w:val="16"/>
                <w:lang w:val="uk-UA"/>
              </w:rPr>
              <w:t>ст.)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CF0FB9" w:rsidRDefault="005E56D6" w:rsidP="00467DFA">
            <w:pPr>
              <w:tabs>
                <w:tab w:val="left" w:pos="720"/>
              </w:tabs>
              <w:suppressAutoHyphens w:val="0"/>
              <w:snapToGrid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>.4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диплом за участь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E8079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Підготовка та проведення  наукових семінарів</w:t>
            </w:r>
            <w:r w:rsidR="00E80795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 xml:space="preserve"> конференцій</w:t>
            </w:r>
            <w:r w:rsidR="00E80795">
              <w:rPr>
                <w:sz w:val="16"/>
                <w:szCs w:val="16"/>
                <w:lang w:val="uk-UA"/>
              </w:rPr>
              <w:t>, олімпіад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міжнародного рівня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національного рівня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CF0FB9" w:rsidRDefault="005E56D6" w:rsidP="00467DFA">
            <w:pPr>
              <w:widowControl w:val="0"/>
              <w:suppressAutoHyphens w:val="0"/>
              <w:snapToGrid w:val="0"/>
              <w:rPr>
                <w:b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2</w:t>
            </w:r>
            <w:r w:rsidRPr="002B004F">
              <w:rPr>
                <w:sz w:val="16"/>
                <w:szCs w:val="16"/>
                <w:lang w:val="uk-UA"/>
              </w:rPr>
              <w:t>.3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567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регіонального рівня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2C5491" w:rsidRDefault="005E56D6" w:rsidP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 w:rsidRPr="002C5491"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2</w:t>
            </w:r>
            <w:r w:rsidRPr="002C5491">
              <w:rPr>
                <w:sz w:val="16"/>
                <w:szCs w:val="16"/>
                <w:lang w:val="uk-UA"/>
              </w:rPr>
              <w:t>.4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2C5491" w:rsidRDefault="005E56D6" w:rsidP="00DF2193">
            <w:pPr>
              <w:ind w:left="567"/>
              <w:jc w:val="both"/>
              <w:rPr>
                <w:sz w:val="16"/>
                <w:szCs w:val="16"/>
                <w:lang w:val="uk-UA"/>
              </w:rPr>
            </w:pPr>
            <w:r w:rsidRPr="002C5491">
              <w:rPr>
                <w:sz w:val="16"/>
                <w:szCs w:val="16"/>
                <w:lang w:val="uk-UA"/>
              </w:rPr>
              <w:t>університетського рівня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Підготовка студентів до олімпіад: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міжнародного рівня (диплом І-ІІІ </w:t>
            </w:r>
            <w:r w:rsidR="009E57D8">
              <w:rPr>
                <w:sz w:val="16"/>
                <w:szCs w:val="16"/>
                <w:lang w:val="uk-UA"/>
              </w:rPr>
              <w:t>ст.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 w:rsidP="009E57D8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національного рівня (диплом І-ІІІ </w:t>
            </w:r>
            <w:r w:rsidR="009E57D8">
              <w:rPr>
                <w:sz w:val="16"/>
                <w:szCs w:val="16"/>
                <w:lang w:val="uk-UA"/>
              </w:rPr>
              <w:t>ст.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.3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регіонального рівня (диплом І-ІІІ </w:t>
            </w:r>
            <w:r w:rsidR="009E57D8">
              <w:rPr>
                <w:sz w:val="16"/>
                <w:szCs w:val="16"/>
                <w:lang w:val="uk-UA"/>
              </w:rPr>
              <w:t>ст.)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3</w:t>
            </w:r>
            <w:r>
              <w:rPr>
                <w:sz w:val="16"/>
                <w:szCs w:val="16"/>
                <w:lang w:val="uk-UA"/>
              </w:rPr>
              <w:t>.4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 w:rsidP="009E57D8">
            <w:pPr>
              <w:ind w:left="567"/>
              <w:jc w:val="both"/>
              <w:rPr>
                <w:sz w:val="16"/>
                <w:szCs w:val="16"/>
              </w:rPr>
            </w:pPr>
            <w:proofErr w:type="spellStart"/>
            <w:r w:rsidRPr="00B74189">
              <w:rPr>
                <w:sz w:val="16"/>
                <w:szCs w:val="16"/>
              </w:rPr>
              <w:t>університетського</w:t>
            </w:r>
            <w:proofErr w:type="spellEnd"/>
            <w:r w:rsidRPr="00B7418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74189">
              <w:rPr>
                <w:sz w:val="16"/>
                <w:szCs w:val="16"/>
              </w:rPr>
              <w:t>р</w:t>
            </w:r>
            <w:proofErr w:type="gramEnd"/>
            <w:r w:rsidRPr="00B74189">
              <w:rPr>
                <w:sz w:val="16"/>
                <w:szCs w:val="16"/>
              </w:rPr>
              <w:t>івня</w:t>
            </w:r>
            <w:proofErr w:type="spellEnd"/>
            <w:r w:rsidRPr="00B741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(диплом І-ІІІ </w:t>
            </w:r>
            <w:r w:rsidR="009E57D8">
              <w:rPr>
                <w:sz w:val="16"/>
                <w:szCs w:val="16"/>
                <w:lang w:val="uk-UA"/>
              </w:rPr>
              <w:t>ст.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467DFA">
            <w:pPr>
              <w:tabs>
                <w:tab w:val="left" w:pos="720"/>
              </w:tabs>
              <w:suppressAutoHyphens w:val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Підготовка студентів до конкурсів студентських НДР: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 w:rsidP="009E57D8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міжнародного рівня (диплом І-ІІІ </w:t>
            </w:r>
            <w:r w:rsidR="009E57D8">
              <w:rPr>
                <w:sz w:val="16"/>
                <w:szCs w:val="16"/>
                <w:lang w:val="uk-UA"/>
              </w:rPr>
              <w:t>ст.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національного рівня(диплом І-ІІІ </w:t>
            </w:r>
            <w:r w:rsidR="009E57D8">
              <w:rPr>
                <w:sz w:val="16"/>
                <w:szCs w:val="16"/>
                <w:lang w:val="uk-UA"/>
              </w:rPr>
              <w:t>ст.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>.3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регіонального рівня (диплом І-ІІІ </w:t>
            </w:r>
            <w:r w:rsidR="009E57D8">
              <w:rPr>
                <w:sz w:val="16"/>
                <w:szCs w:val="16"/>
                <w:lang w:val="uk-UA"/>
              </w:rPr>
              <w:t>ст.)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widowControl w:val="0"/>
              <w:suppressAutoHyphens w:val="0"/>
              <w:snapToGrid w:val="0"/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>.4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Pr="00B74189" w:rsidRDefault="005E56D6" w:rsidP="009E57D8">
            <w:pPr>
              <w:ind w:left="567"/>
              <w:jc w:val="both"/>
              <w:rPr>
                <w:sz w:val="16"/>
                <w:szCs w:val="16"/>
              </w:rPr>
            </w:pPr>
            <w:proofErr w:type="spellStart"/>
            <w:r w:rsidRPr="00B74189">
              <w:rPr>
                <w:sz w:val="16"/>
                <w:szCs w:val="16"/>
              </w:rPr>
              <w:t>університетського</w:t>
            </w:r>
            <w:proofErr w:type="spellEnd"/>
            <w:r w:rsidRPr="00B74189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74189">
              <w:rPr>
                <w:sz w:val="16"/>
                <w:szCs w:val="16"/>
              </w:rPr>
              <w:t>р</w:t>
            </w:r>
            <w:proofErr w:type="gramEnd"/>
            <w:r w:rsidRPr="00B74189">
              <w:rPr>
                <w:sz w:val="16"/>
                <w:szCs w:val="16"/>
              </w:rPr>
              <w:t>івня</w:t>
            </w:r>
            <w:proofErr w:type="spellEnd"/>
            <w:r w:rsidRPr="00B741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(диплом І-ІІІ </w:t>
            </w:r>
            <w:r w:rsidR="009E57D8">
              <w:rPr>
                <w:sz w:val="16"/>
                <w:szCs w:val="16"/>
                <w:lang w:val="uk-UA"/>
              </w:rPr>
              <w:t>ст.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Pr="00B74189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tabs>
                <w:tab w:val="left" w:pos="720"/>
              </w:tabs>
              <w:suppressAutoHyphens w:val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Керівництво магістерськими роботами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 w:rsidRPr="00CB5CD1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467DFA" w:rsidRDefault="005E56D6" w:rsidP="00467DFA">
            <w:pPr>
              <w:tabs>
                <w:tab w:val="left" w:pos="720"/>
              </w:tabs>
              <w:suppressAutoHyphens w:val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Реєстрація в </w:t>
            </w:r>
            <w:proofErr w:type="spellStart"/>
            <w:r>
              <w:rPr>
                <w:sz w:val="16"/>
                <w:szCs w:val="16"/>
                <w:lang w:val="uk-UA"/>
              </w:rPr>
              <w:t>Google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Академія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467DFA">
            <w:pPr>
              <w:tabs>
                <w:tab w:val="left" w:pos="720"/>
              </w:tabs>
              <w:suppressAutoHyphens w:val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37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Цитування статей в </w:t>
            </w:r>
            <w:r>
              <w:rPr>
                <w:sz w:val="16"/>
                <w:szCs w:val="16"/>
                <w:lang w:val="en-US"/>
              </w:rPr>
              <w:t>Scopus</w:t>
            </w:r>
            <w:r>
              <w:rPr>
                <w:sz w:val="16"/>
                <w:szCs w:val="16"/>
                <w:lang w:val="uk-UA"/>
              </w:rPr>
              <w:t xml:space="preserve"> (за одне цитування в рік)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Default="005E56D6" w:rsidP="00467DFA">
            <w:pPr>
              <w:tabs>
                <w:tab w:val="left" w:pos="720"/>
              </w:tabs>
              <w:suppressAutoHyphens w:val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="00467DFA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2B004F">
            <w:pPr>
              <w:jc w:val="both"/>
              <w:rPr>
                <w:sz w:val="16"/>
                <w:szCs w:val="16"/>
                <w:lang w:val="uk-UA"/>
              </w:rPr>
            </w:pPr>
            <w:r w:rsidRPr="009B6040">
              <w:rPr>
                <w:sz w:val="16"/>
                <w:szCs w:val="16"/>
                <w:lang w:val="uk-UA"/>
              </w:rPr>
              <w:t xml:space="preserve">Цитування статей в </w:t>
            </w:r>
            <w:hyperlink r:id="rId14" w:history="1">
              <w:proofErr w:type="spellStart"/>
              <w:r w:rsidRPr="009B6040">
                <w:rPr>
                  <w:sz w:val="16"/>
                  <w:szCs w:val="16"/>
                  <w:lang w:val="uk-UA"/>
                </w:rPr>
                <w:t>Google</w:t>
              </w:r>
              <w:proofErr w:type="spellEnd"/>
              <w:r w:rsidRPr="009B6040">
                <w:rPr>
                  <w:sz w:val="16"/>
                  <w:szCs w:val="16"/>
                  <w:lang w:val="uk-UA"/>
                </w:rPr>
                <w:t xml:space="preserve"> </w:t>
              </w:r>
              <w:proofErr w:type="spellStart"/>
              <w:r w:rsidRPr="009B6040">
                <w:rPr>
                  <w:sz w:val="16"/>
                  <w:szCs w:val="16"/>
                  <w:lang w:val="uk-UA"/>
                </w:rPr>
                <w:t>Академия</w:t>
              </w:r>
              <w:proofErr w:type="spellEnd"/>
            </w:hyperlink>
            <w:r>
              <w:rPr>
                <w:sz w:val="16"/>
                <w:szCs w:val="16"/>
                <w:lang w:val="uk-UA"/>
              </w:rPr>
              <w:t xml:space="preserve"> (за одне цитування в рік)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467DFA" w:rsidRDefault="00467DFA">
            <w:pPr>
              <w:tabs>
                <w:tab w:val="left" w:pos="720"/>
              </w:tabs>
              <w:suppressAutoHyphens w:val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39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Адміністративні бонуси за виконання окремих видів наукової, науково-методичної та науково-організаційної роботи, що не враховані в рейтинговому листі (від зав. кафедри/декана/проректора, ректора)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467DFA" w:rsidRDefault="005E56D6" w:rsidP="00467DFA">
            <w:pPr>
              <w:tabs>
                <w:tab w:val="left" w:pos="720"/>
              </w:tabs>
              <w:suppressAutoHyphens w:val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</w:t>
            </w:r>
            <w:r w:rsidR="00467DFA">
              <w:rPr>
                <w:sz w:val="16"/>
                <w:szCs w:val="16"/>
                <w:lang w:val="uk-UA"/>
              </w:rPr>
              <w:t>0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 w:rsidP="009E57D8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Навантаження науково-педагогічних працівників (кваліфікаційні коефіцієнти: </w:t>
            </w:r>
            <w:r w:rsidR="009E57D8">
              <w:rPr>
                <w:sz w:val="16"/>
                <w:szCs w:val="16"/>
                <w:lang w:val="uk-UA"/>
              </w:rPr>
              <w:t>канд</w:t>
            </w:r>
            <w:r>
              <w:rPr>
                <w:sz w:val="16"/>
                <w:szCs w:val="16"/>
                <w:lang w:val="uk-UA"/>
              </w:rPr>
              <w:t xml:space="preserve">. наук — 1,2; </w:t>
            </w:r>
            <w:r w:rsidR="009E57D8">
              <w:rPr>
                <w:sz w:val="16"/>
                <w:szCs w:val="16"/>
                <w:lang w:val="uk-UA"/>
              </w:rPr>
              <w:t>канд.</w:t>
            </w:r>
            <w:r>
              <w:rPr>
                <w:sz w:val="16"/>
                <w:szCs w:val="16"/>
                <w:lang w:val="uk-UA"/>
              </w:rPr>
              <w:t xml:space="preserve"> наук, доцент — 1,5; доктор наук або  </w:t>
            </w:r>
            <w:r w:rsidR="009E57D8">
              <w:rPr>
                <w:sz w:val="16"/>
                <w:szCs w:val="16"/>
                <w:lang w:val="uk-UA"/>
              </w:rPr>
              <w:t>канд.</w:t>
            </w:r>
            <w:r>
              <w:rPr>
                <w:sz w:val="16"/>
                <w:szCs w:val="16"/>
                <w:lang w:val="uk-UA"/>
              </w:rPr>
              <w:t xml:space="preserve"> наук, професор — 1,8; доктор наук, професор — 2):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E538DE" w:rsidRDefault="005E56D6" w:rsidP="00467DFA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sz w:val="16"/>
                <w:szCs w:val="16"/>
              </w:rPr>
              <w:t>4</w:t>
            </w:r>
            <w:r w:rsidR="00467DFA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>.1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spacing w:line="100" w:lineRule="atLeast"/>
              <w:ind w:left="331" w:right="-9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0,25 ставки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rPr>
          <w:trHeight w:val="18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E538DE" w:rsidRDefault="005E56D6" w:rsidP="00467DFA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sz w:val="16"/>
                <w:szCs w:val="16"/>
              </w:rPr>
              <w:t>4</w:t>
            </w:r>
            <w:r w:rsidR="00467DFA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>.2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331" w:right="-9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0,33 ставки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5E56D6">
        <w:trPr>
          <w:trHeight w:val="2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6D6" w:rsidRPr="00E538DE" w:rsidRDefault="005E56D6" w:rsidP="00467DFA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sz w:val="16"/>
                <w:szCs w:val="16"/>
              </w:rPr>
              <w:t>4</w:t>
            </w:r>
            <w:r w:rsidR="00467DFA">
              <w:rPr>
                <w:sz w:val="16"/>
                <w:szCs w:val="16"/>
                <w:lang w:val="uk-UA"/>
              </w:rPr>
              <w:t>0</w:t>
            </w:r>
            <w:r>
              <w:rPr>
                <w:sz w:val="16"/>
                <w:szCs w:val="16"/>
                <w:lang w:val="uk-UA"/>
              </w:rPr>
              <w:t>.3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6D6" w:rsidRDefault="005E56D6">
            <w:pPr>
              <w:ind w:left="331" w:right="-9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0,5 ставки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6D6" w:rsidRDefault="005E56D6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FB50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CB" w:rsidRPr="00E538DE" w:rsidRDefault="00FB50CB" w:rsidP="006D11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uk-UA"/>
              </w:rPr>
              <w:t>0.4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0CB" w:rsidRDefault="00FB50CB">
            <w:pPr>
              <w:ind w:left="331" w:right="-9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0,75 ставки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CB" w:rsidRDefault="00FB50CB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FB50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CB" w:rsidRPr="00E538DE" w:rsidRDefault="00FB50CB" w:rsidP="006D11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uk-UA"/>
              </w:rPr>
              <w:t>0.5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0CB" w:rsidRDefault="00FB50CB">
            <w:pPr>
              <w:ind w:left="331" w:right="-9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ставка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CB" w:rsidRDefault="00FB50CB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FB50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CB" w:rsidRPr="00E538DE" w:rsidRDefault="00FB50CB" w:rsidP="006D11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uk-UA"/>
              </w:rPr>
              <w:t>0.6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0CB" w:rsidRDefault="00FB50CB">
            <w:pPr>
              <w:ind w:left="331" w:right="-9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1,25 ставки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CB" w:rsidRDefault="00FB50CB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FB50CB">
        <w:trPr>
          <w:trHeight w:val="1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0CB" w:rsidRPr="00E538DE" w:rsidRDefault="00FB50CB" w:rsidP="00467DFA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FB50CB">
              <w:rPr>
                <w:sz w:val="16"/>
                <w:szCs w:val="16"/>
              </w:rPr>
              <w:t>40.7</w:t>
            </w:r>
          </w:p>
        </w:tc>
        <w:tc>
          <w:tcPr>
            <w:tcW w:w="8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0CB" w:rsidRDefault="00FB50CB">
            <w:pPr>
              <w:ind w:left="331" w:right="-9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uk-UA"/>
              </w:rPr>
              <w:t>1,5 ставки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CB" w:rsidRDefault="00FB50CB">
            <w:pPr>
              <w:widowControl w:val="0"/>
              <w:suppressAutoHyphens w:val="0"/>
              <w:snapToGrid w:val="0"/>
              <w:rPr>
                <w:sz w:val="16"/>
                <w:szCs w:val="16"/>
                <w:lang w:eastAsia="ru-RU"/>
              </w:rPr>
            </w:pPr>
          </w:p>
        </w:tc>
      </w:tr>
    </w:tbl>
    <w:p w:rsidR="001F37E8" w:rsidRPr="009B6040" w:rsidRDefault="001F37E8">
      <w:pPr>
        <w:pStyle w:val="Title"/>
        <w:rPr>
          <w:sz w:val="16"/>
          <w:szCs w:val="16"/>
          <w:lang w:val="en-US"/>
        </w:rPr>
      </w:pPr>
      <w:proofErr w:type="spellStart"/>
      <w:r w:rsidRPr="009B6040">
        <w:rPr>
          <w:sz w:val="16"/>
          <w:szCs w:val="16"/>
          <w:lang w:val="ru-RU" w:eastAsia="zh-CN"/>
        </w:rPr>
        <w:t>Творчі</w:t>
      </w:r>
      <w:proofErr w:type="spellEnd"/>
      <w:r w:rsidRPr="009B6040">
        <w:rPr>
          <w:sz w:val="16"/>
          <w:szCs w:val="16"/>
          <w:lang w:val="ru-RU" w:eastAsia="zh-CN"/>
        </w:rPr>
        <w:t xml:space="preserve"> </w:t>
      </w:r>
      <w:proofErr w:type="spellStart"/>
      <w:r w:rsidRPr="009B6040">
        <w:rPr>
          <w:sz w:val="16"/>
          <w:szCs w:val="16"/>
          <w:lang w:val="ru-RU" w:eastAsia="zh-CN"/>
        </w:rPr>
        <w:t>показники</w:t>
      </w:r>
      <w:proofErr w:type="spellEnd"/>
    </w:p>
    <w:tbl>
      <w:tblPr>
        <w:tblW w:w="0" w:type="auto"/>
        <w:tblInd w:w="108" w:type="dxa"/>
        <w:tblLayout w:type="fixed"/>
        <w:tblLook w:val="0000"/>
      </w:tblPr>
      <w:tblGrid>
        <w:gridCol w:w="429"/>
        <w:gridCol w:w="7869"/>
        <w:gridCol w:w="1532"/>
      </w:tblGrid>
      <w:tr w:rsidR="001F37E8">
        <w:trPr>
          <w:tblHeader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E538DE" w:rsidRDefault="00E538DE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Підготовка та проведення конкурсів, спортивних змагань,концертів, персональних виставок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left="232" w:right="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міжнародного рівня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left="274" w:right="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національного рівня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left="203" w:right="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регіонального рівня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Участь у виставках, творчих конкурсах, концертах, спортивних змаганнях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left="260" w:right="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міжнародних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left="274" w:right="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національних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left="246" w:right="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регіональних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Підготовка студентів до конкурсів, виставок та спортивних змагань: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left="317" w:right="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міжнародного рівня (диплом І-ІІІ </w:t>
            </w:r>
            <w:r w:rsidR="00E23641">
              <w:rPr>
                <w:sz w:val="16"/>
                <w:szCs w:val="16"/>
                <w:lang w:val="uk-UA"/>
              </w:rPr>
              <w:pgNum/>
            </w:r>
            <w:r w:rsidR="00E23641">
              <w:rPr>
                <w:sz w:val="16"/>
                <w:szCs w:val="16"/>
                <w:lang w:val="uk-UA"/>
              </w:rPr>
              <w:t>н.</w:t>
            </w:r>
            <w:r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left="274" w:right="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національного рівня(диплом І-ІІІ </w:t>
            </w:r>
            <w:r w:rsidR="00E23641">
              <w:rPr>
                <w:sz w:val="16"/>
                <w:szCs w:val="16"/>
                <w:lang w:val="uk-UA"/>
              </w:rPr>
              <w:pgNum/>
            </w:r>
            <w:r w:rsidR="00E23641">
              <w:rPr>
                <w:sz w:val="16"/>
                <w:szCs w:val="16"/>
                <w:lang w:val="uk-UA"/>
              </w:rPr>
              <w:t>н.</w:t>
            </w:r>
            <w:r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left="302" w:right="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регіонального рівня (диплом І-ІІІ </w:t>
            </w:r>
            <w:r w:rsidR="00E23641">
              <w:rPr>
                <w:sz w:val="16"/>
                <w:szCs w:val="16"/>
                <w:lang w:val="uk-UA"/>
              </w:rPr>
              <w:pgNum/>
            </w:r>
            <w:r w:rsidR="00E23641">
              <w:rPr>
                <w:sz w:val="16"/>
                <w:szCs w:val="16"/>
                <w:lang w:val="uk-UA"/>
              </w:rPr>
              <w:t>н.</w:t>
            </w:r>
            <w:r>
              <w:rPr>
                <w:sz w:val="16"/>
                <w:szCs w:val="16"/>
                <w:lang w:val="uk-UA"/>
              </w:rPr>
              <w:t>.)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val="uk-UA"/>
              </w:rPr>
            </w:pPr>
          </w:p>
        </w:tc>
      </w:tr>
      <w:tr w:rsidR="001F37E8"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ind w:left="345" w:right="5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uk-UA"/>
              </w:rPr>
              <w:t>диплом за участь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widowControl w:val="0"/>
              <w:suppressAutoHyphens w:val="0"/>
              <w:snapToGrid w:val="0"/>
              <w:rPr>
                <w:sz w:val="16"/>
                <w:szCs w:val="16"/>
                <w:lang w:eastAsia="ru-RU"/>
              </w:rPr>
            </w:pPr>
          </w:p>
        </w:tc>
      </w:tr>
    </w:tbl>
    <w:p w:rsidR="009B6040" w:rsidRDefault="009B6040">
      <w:pPr>
        <w:pStyle w:val="a8"/>
        <w:jc w:val="both"/>
        <w:rPr>
          <w:sz w:val="24"/>
        </w:rPr>
      </w:pPr>
    </w:p>
    <w:p w:rsidR="001F37E8" w:rsidRDefault="001F37E8">
      <w:pPr>
        <w:pStyle w:val="a8"/>
        <w:jc w:val="both"/>
        <w:rPr>
          <w:sz w:val="24"/>
        </w:rPr>
      </w:pPr>
      <w:r>
        <w:rPr>
          <w:sz w:val="24"/>
        </w:rPr>
        <w:t>Підпис науково-педагогічного працівника   ______________________________________</w:t>
      </w:r>
    </w:p>
    <w:p w:rsidR="001F37E8" w:rsidRDefault="001F37E8">
      <w:pPr>
        <w:pStyle w:val="a8"/>
        <w:jc w:val="both"/>
      </w:pPr>
      <w:r>
        <w:rPr>
          <w:sz w:val="24"/>
        </w:rPr>
        <w:t>Посада і підпис особи, що перевіряла  ___________________________________________</w:t>
      </w:r>
    </w:p>
    <w:p w:rsidR="001F37E8" w:rsidRDefault="001F37E8">
      <w:pPr>
        <w:pageBreakBefore/>
        <w:ind w:firstLine="709"/>
        <w:jc w:val="right"/>
        <w:rPr>
          <w:b/>
          <w:lang w:val="uk-UA"/>
        </w:rPr>
      </w:pPr>
      <w:r>
        <w:rPr>
          <w:lang w:val="uk-UA"/>
        </w:rPr>
        <w:lastRenderedPageBreak/>
        <w:t>Додаток 2</w:t>
      </w:r>
    </w:p>
    <w:p w:rsidR="001F37E8" w:rsidRDefault="001F37E8">
      <w:pPr>
        <w:jc w:val="center"/>
        <w:rPr>
          <w:b/>
          <w:lang w:val="uk-UA"/>
        </w:rPr>
      </w:pPr>
      <w:r>
        <w:rPr>
          <w:b/>
          <w:lang w:val="uk-UA"/>
        </w:rPr>
        <w:t>Таблиця балів</w:t>
      </w:r>
    </w:p>
    <w:p w:rsidR="001F37E8" w:rsidRDefault="001F37E8">
      <w:pPr>
        <w:jc w:val="center"/>
        <w:rPr>
          <w:b/>
          <w:lang w:val="uk-UA"/>
        </w:rPr>
      </w:pPr>
      <w:r>
        <w:rPr>
          <w:b/>
          <w:lang w:val="uk-UA"/>
        </w:rPr>
        <w:t>Наукові показники</w:t>
      </w:r>
    </w:p>
    <w:tbl>
      <w:tblPr>
        <w:tblW w:w="10228" w:type="dxa"/>
        <w:tblInd w:w="-55" w:type="dxa"/>
        <w:tblLayout w:type="fixed"/>
        <w:tblLook w:val="0000"/>
      </w:tblPr>
      <w:tblGrid>
        <w:gridCol w:w="730"/>
        <w:gridCol w:w="7797"/>
        <w:gridCol w:w="35"/>
        <w:gridCol w:w="1610"/>
        <w:gridCol w:w="56"/>
      </w:tblGrid>
      <w:tr w:rsidR="001F37E8" w:rsidRPr="00495E2B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rPr>
                <w:b/>
                <w:lang w:val="uk-UA"/>
              </w:rPr>
            </w:pPr>
            <w:r w:rsidRPr="00495E2B">
              <w:rPr>
                <w:b/>
                <w:lang w:val="uk-UA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37E8" w:rsidRPr="00495E2B" w:rsidRDefault="001F37E8">
            <w:pPr>
              <w:jc w:val="center"/>
              <w:rPr>
                <w:b/>
                <w:lang w:val="uk-UA"/>
              </w:rPr>
            </w:pPr>
            <w:r w:rsidRPr="00495E2B">
              <w:rPr>
                <w:b/>
                <w:lang w:val="uk-UA"/>
              </w:rPr>
              <w:t>Показники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7E8" w:rsidRPr="00495E2B" w:rsidRDefault="001F37E8">
            <w:pPr>
              <w:jc w:val="center"/>
            </w:pPr>
            <w:r w:rsidRPr="00495E2B">
              <w:rPr>
                <w:b/>
                <w:lang w:val="uk-UA"/>
              </w:rPr>
              <w:t>Бали</w:t>
            </w:r>
          </w:p>
        </w:tc>
      </w:tr>
      <w:tr w:rsidR="00EE361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E40547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</w:rPr>
              <w:t>1.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 xml:space="preserve">Стаття у виданні, що входить до наукометричних баз даних </w:t>
            </w:r>
            <w:r w:rsidRPr="00495E2B">
              <w:rPr>
                <w:lang w:val="en-US"/>
              </w:rPr>
              <w:t>Scopus</w:t>
            </w:r>
            <w:r w:rsidRPr="00495E2B">
              <w:t xml:space="preserve"> </w:t>
            </w:r>
            <w:proofErr w:type="spellStart"/>
            <w:r w:rsidRPr="00495E2B">
              <w:t>чи</w:t>
            </w:r>
            <w:proofErr w:type="spellEnd"/>
            <w:r w:rsidRPr="00495E2B">
              <w:t xml:space="preserve"> </w:t>
            </w:r>
            <w:r w:rsidRPr="00495E2B">
              <w:rPr>
                <w:lang w:val="en-US"/>
              </w:rPr>
              <w:t>Web</w:t>
            </w:r>
            <w:r w:rsidRPr="00495E2B">
              <w:t xml:space="preserve"> </w:t>
            </w:r>
            <w:r w:rsidRPr="00495E2B">
              <w:rPr>
                <w:lang w:val="en-US"/>
              </w:rPr>
              <w:t>of</w:t>
            </w:r>
            <w:r w:rsidRPr="00495E2B">
              <w:t xml:space="preserve"> </w:t>
            </w:r>
            <w:r w:rsidRPr="00495E2B">
              <w:rPr>
                <w:lang w:val="en-US"/>
              </w:rPr>
              <w:t>Science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jc w:val="center"/>
            </w:pPr>
            <w:r w:rsidRPr="00495E2B">
              <w:rPr>
                <w:lang w:val="uk-UA"/>
              </w:rPr>
              <w:t>5000</w:t>
            </w:r>
          </w:p>
        </w:tc>
      </w:tr>
      <w:tr w:rsidR="00EE361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E40547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</w:rPr>
              <w:t>2.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495E2B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 xml:space="preserve">Стаття у виданні, що входить до </w:t>
            </w:r>
            <w:proofErr w:type="spellStart"/>
            <w:r w:rsidR="00495E2B" w:rsidRPr="00495E2B">
              <w:rPr>
                <w:lang w:val="uk-UA"/>
              </w:rPr>
              <w:t>науко</w:t>
            </w:r>
            <w:r w:rsidR="00E23641" w:rsidRPr="00495E2B">
              <w:rPr>
                <w:lang w:val="uk-UA"/>
              </w:rPr>
              <w:t>метричної</w:t>
            </w:r>
            <w:proofErr w:type="spellEnd"/>
            <w:r w:rsidRPr="00495E2B">
              <w:rPr>
                <w:lang w:val="uk-UA"/>
              </w:rPr>
              <w:t xml:space="preserve"> бази даних </w:t>
            </w:r>
            <w:proofErr w:type="spellStart"/>
            <w:r w:rsidRPr="00495E2B">
              <w:rPr>
                <w:lang w:val="uk-UA"/>
              </w:rPr>
              <w:t>Index</w:t>
            </w:r>
            <w:proofErr w:type="spellEnd"/>
            <w:r w:rsidRPr="00495E2B">
              <w:rPr>
                <w:lang w:val="uk-UA"/>
              </w:rPr>
              <w:t xml:space="preserve"> </w:t>
            </w:r>
            <w:proofErr w:type="spellStart"/>
            <w:r w:rsidRPr="00495E2B">
              <w:rPr>
                <w:lang w:val="uk-UA"/>
              </w:rPr>
              <w:t>Copernicus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jc w:val="center"/>
            </w:pPr>
            <w:r w:rsidRPr="00495E2B">
              <w:rPr>
                <w:lang w:val="uk-UA"/>
              </w:rPr>
              <w:t>3000</w:t>
            </w:r>
          </w:p>
        </w:tc>
      </w:tr>
      <w:tr w:rsidR="00EE361F" w:rsidRPr="00495E2B">
        <w:trPr>
          <w:gridAfter w:val="1"/>
          <w:wAfter w:w="56" w:type="dxa"/>
          <w:trHeight w:val="7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E40547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</w:rPr>
              <w:t>3.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Національна фахова стаття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jc w:val="center"/>
            </w:pPr>
            <w:r w:rsidRPr="00495E2B">
              <w:rPr>
                <w:lang w:val="uk-UA"/>
              </w:rPr>
              <w:t>2000</w:t>
            </w:r>
          </w:p>
        </w:tc>
      </w:tr>
      <w:tr w:rsidR="00EE361F" w:rsidRPr="00495E2B">
        <w:trPr>
          <w:gridAfter w:val="1"/>
          <w:wAfter w:w="56" w:type="dxa"/>
          <w:trHeight w:val="7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E40547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</w:rPr>
              <w:t>4.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495E2B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Стаття у видання, що реферується у наукометричних базах даних (</w:t>
            </w:r>
            <w:proofErr w:type="spellStart"/>
            <w:r w:rsidRPr="00495E2B">
              <w:rPr>
                <w:lang w:val="uk-UA"/>
              </w:rPr>
              <w:t>Google</w:t>
            </w:r>
            <w:proofErr w:type="spellEnd"/>
            <w:r w:rsidRPr="00495E2B">
              <w:rPr>
                <w:lang w:val="uk-UA"/>
              </w:rPr>
              <w:t xml:space="preserve"> </w:t>
            </w:r>
            <w:proofErr w:type="spellStart"/>
            <w:r w:rsidRPr="00495E2B">
              <w:rPr>
                <w:lang w:val="uk-UA"/>
              </w:rPr>
              <w:t>Академия</w:t>
            </w:r>
            <w:proofErr w:type="spellEnd"/>
            <w:r w:rsidRPr="00495E2B">
              <w:rPr>
                <w:lang w:val="uk-UA"/>
              </w:rPr>
              <w:t xml:space="preserve">, </w:t>
            </w:r>
            <w:proofErr w:type="spellStart"/>
            <w:r w:rsidRPr="00495E2B">
              <w:rPr>
                <w:lang w:val="uk-UA"/>
              </w:rPr>
              <w:t>Cross</w:t>
            </w:r>
            <w:proofErr w:type="spellEnd"/>
            <w:r w:rsidRPr="00495E2B">
              <w:rPr>
                <w:lang w:val="uk-UA"/>
              </w:rPr>
              <w:t xml:space="preserve"> </w:t>
            </w:r>
            <w:proofErr w:type="spellStart"/>
            <w:r w:rsidRPr="00495E2B">
              <w:rPr>
                <w:lang w:val="uk-UA"/>
              </w:rPr>
              <w:t>ref</w:t>
            </w:r>
            <w:proofErr w:type="spellEnd"/>
            <w:r w:rsidRPr="00495E2B">
              <w:rPr>
                <w:lang w:val="uk-UA"/>
              </w:rPr>
              <w:t xml:space="preserve">, </w:t>
            </w:r>
            <w:proofErr w:type="spellStart"/>
            <w:r w:rsidRPr="00495E2B">
              <w:rPr>
                <w:lang w:val="uk-UA"/>
              </w:rPr>
              <w:t>Math</w:t>
            </w:r>
            <w:proofErr w:type="spellEnd"/>
            <w:r w:rsidRPr="00495E2B">
              <w:rPr>
                <w:lang w:val="uk-UA"/>
              </w:rPr>
              <w:t xml:space="preserve"> </w:t>
            </w:r>
            <w:proofErr w:type="spellStart"/>
            <w:r w:rsidRPr="00495E2B">
              <w:rPr>
                <w:lang w:val="uk-UA"/>
              </w:rPr>
              <w:t>SсiNet</w:t>
            </w:r>
            <w:proofErr w:type="spellEnd"/>
            <w:r w:rsidRPr="00495E2B">
              <w:rPr>
                <w:lang w:val="uk-UA"/>
              </w:rPr>
              <w:t xml:space="preserve"> та </w:t>
            </w:r>
            <w:r w:rsidR="00495E2B" w:rsidRPr="00495E2B">
              <w:rPr>
                <w:lang w:val="uk-UA"/>
              </w:rPr>
              <w:t>і</w:t>
            </w:r>
            <w:r w:rsidR="00E23641" w:rsidRPr="00495E2B">
              <w:rPr>
                <w:lang w:val="uk-UA"/>
              </w:rPr>
              <w:t>н</w:t>
            </w:r>
            <w:r w:rsidRPr="00495E2B">
              <w:rPr>
                <w:lang w:val="uk-UA"/>
              </w:rPr>
              <w:t>.)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jc w:val="center"/>
            </w:pPr>
            <w:r w:rsidRPr="00495E2B">
              <w:rPr>
                <w:lang w:val="uk-UA"/>
              </w:rPr>
              <w:t>500</w:t>
            </w:r>
          </w:p>
        </w:tc>
      </w:tr>
      <w:tr w:rsidR="00EE361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E40547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</w:rPr>
              <w:t>5.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Національна стаття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1F" w:rsidRPr="00495E2B" w:rsidRDefault="00EE361F" w:rsidP="00136554">
            <w:pPr>
              <w:jc w:val="center"/>
            </w:pPr>
            <w:r w:rsidRPr="00495E2B">
              <w:rPr>
                <w:lang w:val="uk-UA"/>
              </w:rPr>
              <w:t>2</w:t>
            </w:r>
            <w:r w:rsidR="00136554" w:rsidRPr="00495E2B">
              <w:rPr>
                <w:lang w:val="uk-UA"/>
              </w:rPr>
              <w:t>5</w:t>
            </w:r>
            <w:r w:rsidRPr="00495E2B">
              <w:rPr>
                <w:lang w:val="uk-UA"/>
              </w:rPr>
              <w:t>0</w:t>
            </w:r>
          </w:p>
        </w:tc>
      </w:tr>
      <w:tr w:rsidR="00EE361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EE361F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</w:rPr>
              <w:t>6.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Доповідь на конференції, проведеної: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snapToGrid w:val="0"/>
              <w:jc w:val="center"/>
              <w:rPr>
                <w:lang w:val="uk-UA"/>
              </w:rPr>
            </w:pPr>
          </w:p>
        </w:tc>
      </w:tr>
      <w:tr w:rsidR="00EE361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1F" w:rsidRPr="00495E2B" w:rsidRDefault="00EE361F" w:rsidP="00EE361F">
            <w:pPr>
              <w:tabs>
                <w:tab w:val="left" w:pos="0"/>
                <w:tab w:val="left" w:pos="720"/>
              </w:tabs>
              <w:suppressAutoHyphens w:val="0"/>
              <w:snapToGrid w:val="0"/>
            </w:pPr>
            <w:r w:rsidRPr="00495E2B">
              <w:rPr>
                <w:lang w:val="uk-UA"/>
              </w:rPr>
              <w:t>6.1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ind w:firstLine="567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за межами України: пленарна/секційна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jc w:val="center"/>
            </w:pPr>
            <w:r w:rsidRPr="00495E2B">
              <w:rPr>
                <w:lang w:val="uk-UA"/>
              </w:rPr>
              <w:t>1000</w:t>
            </w:r>
            <w:r w:rsidRPr="00495E2B">
              <w:rPr>
                <w:lang w:val="en-US"/>
              </w:rPr>
              <w:t>/500</w:t>
            </w:r>
          </w:p>
        </w:tc>
      </w:tr>
      <w:tr w:rsidR="00EE361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1F" w:rsidRPr="00495E2B" w:rsidRDefault="00EE361F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6.2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ind w:firstLine="567"/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>в Україні: пленарна/секційна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jc w:val="center"/>
            </w:pPr>
            <w:r w:rsidRPr="00495E2B">
              <w:rPr>
                <w:lang w:val="en-US"/>
              </w:rPr>
              <w:t>500/200</w:t>
            </w:r>
          </w:p>
        </w:tc>
      </w:tr>
      <w:tr w:rsidR="00EE361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EE361F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</w:rPr>
              <w:t>7.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Тези конференції, проведеної: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snapToGrid w:val="0"/>
              <w:jc w:val="center"/>
              <w:rPr>
                <w:lang w:val="uk-UA"/>
              </w:rPr>
            </w:pPr>
          </w:p>
        </w:tc>
      </w:tr>
      <w:tr w:rsidR="00EE361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1F" w:rsidRPr="00495E2B" w:rsidRDefault="00EE361F" w:rsidP="00EE361F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rStyle w:val="10"/>
              </w:rPr>
            </w:pPr>
            <w:r w:rsidRPr="00495E2B">
              <w:rPr>
                <w:rStyle w:val="10"/>
              </w:rPr>
              <w:t>7.1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ind w:firstLine="567"/>
              <w:jc w:val="both"/>
              <w:rPr>
                <w:lang w:val="en-US"/>
              </w:rPr>
            </w:pPr>
            <w:proofErr w:type="spellStart"/>
            <w:r w:rsidRPr="00495E2B">
              <w:rPr>
                <w:lang w:val="en-US"/>
              </w:rPr>
              <w:t>за</w:t>
            </w:r>
            <w:proofErr w:type="spellEnd"/>
            <w:r w:rsidRPr="00495E2B">
              <w:rPr>
                <w:lang w:val="en-US"/>
              </w:rPr>
              <w:t xml:space="preserve"> </w:t>
            </w:r>
            <w:proofErr w:type="spellStart"/>
            <w:r w:rsidRPr="00495E2B">
              <w:rPr>
                <w:lang w:val="en-US"/>
              </w:rPr>
              <w:t>межами</w:t>
            </w:r>
            <w:proofErr w:type="spellEnd"/>
            <w:r w:rsidRPr="00495E2B">
              <w:rPr>
                <w:lang w:val="en-US"/>
              </w:rPr>
              <w:t xml:space="preserve"> </w:t>
            </w:r>
            <w:proofErr w:type="spellStart"/>
            <w:r w:rsidRPr="00495E2B">
              <w:rPr>
                <w:lang w:val="en-US"/>
              </w:rPr>
              <w:t>України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jc w:val="center"/>
            </w:pPr>
            <w:r w:rsidRPr="00495E2B">
              <w:rPr>
                <w:lang w:val="en-US"/>
              </w:rPr>
              <w:t>500</w:t>
            </w:r>
          </w:p>
        </w:tc>
      </w:tr>
      <w:tr w:rsidR="00EE361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61F" w:rsidRPr="00495E2B" w:rsidRDefault="00EE361F">
            <w:pPr>
              <w:widowControl w:val="0"/>
              <w:suppressAutoHyphens w:val="0"/>
              <w:snapToGrid w:val="0"/>
              <w:rPr>
                <w:rStyle w:val="10"/>
              </w:rPr>
            </w:pPr>
            <w:r w:rsidRPr="00495E2B">
              <w:rPr>
                <w:rStyle w:val="10"/>
              </w:rPr>
              <w:t>7.2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ind w:firstLine="567"/>
              <w:jc w:val="both"/>
              <w:rPr>
                <w:lang w:val="en-US"/>
              </w:rPr>
            </w:pPr>
            <w:r w:rsidRPr="00495E2B">
              <w:rPr>
                <w:lang w:val="en-US"/>
              </w:rPr>
              <w:t xml:space="preserve">в </w:t>
            </w:r>
            <w:proofErr w:type="spellStart"/>
            <w:r w:rsidRPr="00495E2B">
              <w:rPr>
                <w:lang w:val="en-US"/>
              </w:rPr>
              <w:t>Україні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61F" w:rsidRPr="00495E2B" w:rsidRDefault="00EE361F">
            <w:pPr>
              <w:jc w:val="center"/>
            </w:pPr>
            <w:r w:rsidRPr="00495E2B">
              <w:rPr>
                <w:lang w:val="en-US"/>
              </w:rPr>
              <w:t>250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</w:rPr>
              <w:t>8.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Видання за кордоном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en-US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8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both"/>
              <w:rPr>
                <w:lang w:val="en-US"/>
              </w:rPr>
            </w:pPr>
            <w:r w:rsidRPr="00495E2B">
              <w:rPr>
                <w:lang w:val="en-US"/>
              </w:rPr>
              <w:t xml:space="preserve">    </w:t>
            </w:r>
            <w:proofErr w:type="spellStart"/>
            <w:proofErr w:type="gramStart"/>
            <w:r w:rsidRPr="00495E2B">
              <w:rPr>
                <w:lang w:val="en-US"/>
              </w:rPr>
              <w:t>понад</w:t>
            </w:r>
            <w:proofErr w:type="spellEnd"/>
            <w:proofErr w:type="gramEnd"/>
            <w:r w:rsidRPr="00495E2B">
              <w:rPr>
                <w:lang w:val="en-US"/>
              </w:rPr>
              <w:t xml:space="preserve"> 100 </w:t>
            </w:r>
            <w:proofErr w:type="spellStart"/>
            <w:r w:rsidRPr="00495E2B">
              <w:rPr>
                <w:lang w:val="en-US"/>
              </w:rPr>
              <w:t>стор</w:t>
            </w:r>
            <w:proofErr w:type="spellEnd"/>
            <w:r w:rsidRPr="00495E2B">
              <w:rPr>
                <w:lang w:val="en-US"/>
              </w:rPr>
              <w:t xml:space="preserve">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center"/>
            </w:pPr>
            <w:r w:rsidRPr="00495E2B">
              <w:rPr>
                <w:lang w:val="en-US"/>
              </w:rPr>
              <w:t>3000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8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 xml:space="preserve">    до 100 стор.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center"/>
            </w:pPr>
            <w:r w:rsidRPr="00495E2B">
              <w:rPr>
                <w:lang w:val="en-US"/>
              </w:rPr>
              <w:t>2000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8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3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both"/>
              <w:rPr>
                <w:lang w:val="en-US"/>
              </w:rPr>
            </w:pPr>
            <w:r w:rsidRPr="00495E2B">
              <w:rPr>
                <w:lang w:val="en-US"/>
              </w:rPr>
              <w:t xml:space="preserve">    </w:t>
            </w:r>
            <w:proofErr w:type="spellStart"/>
            <w:proofErr w:type="gramStart"/>
            <w:r w:rsidRPr="00495E2B">
              <w:rPr>
                <w:lang w:val="en-US"/>
              </w:rPr>
              <w:t>до</w:t>
            </w:r>
            <w:proofErr w:type="spellEnd"/>
            <w:proofErr w:type="gramEnd"/>
            <w:r w:rsidRPr="00495E2B">
              <w:rPr>
                <w:lang w:val="en-US"/>
              </w:rPr>
              <w:t xml:space="preserve"> 50 </w:t>
            </w:r>
            <w:proofErr w:type="spellStart"/>
            <w:r w:rsidRPr="00495E2B">
              <w:rPr>
                <w:lang w:val="en-US"/>
              </w:rPr>
              <w:t>стор</w:t>
            </w:r>
            <w:proofErr w:type="spellEnd"/>
            <w:r w:rsidRPr="00495E2B">
              <w:rPr>
                <w:lang w:val="en-US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center"/>
            </w:pPr>
            <w:r w:rsidRPr="00495E2B">
              <w:rPr>
                <w:lang w:val="en-US"/>
              </w:rPr>
              <w:t>1500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9</w:t>
            </w:r>
            <w:r w:rsidRPr="00495E2B">
              <w:rPr>
                <w:rStyle w:val="10"/>
              </w:rPr>
              <w:t>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>Видання з грифом МОН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en-US"/>
              </w:rPr>
            </w:pPr>
          </w:p>
        </w:tc>
      </w:tr>
      <w:tr w:rsidR="002770AF" w:rsidRPr="00495E2B">
        <w:trPr>
          <w:gridAfter w:val="1"/>
          <w:wAfter w:w="56" w:type="dxa"/>
          <w:trHeight w:val="23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9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both"/>
              <w:rPr>
                <w:lang w:val="en-US"/>
              </w:rPr>
            </w:pPr>
            <w:r w:rsidRPr="00495E2B">
              <w:rPr>
                <w:lang w:val="en-US"/>
              </w:rPr>
              <w:t xml:space="preserve">    </w:t>
            </w:r>
            <w:proofErr w:type="spellStart"/>
            <w:proofErr w:type="gramStart"/>
            <w:r w:rsidRPr="00495E2B">
              <w:rPr>
                <w:lang w:val="en-US"/>
              </w:rPr>
              <w:t>понад</w:t>
            </w:r>
            <w:proofErr w:type="spellEnd"/>
            <w:proofErr w:type="gramEnd"/>
            <w:r w:rsidRPr="00495E2B">
              <w:rPr>
                <w:lang w:val="en-US"/>
              </w:rPr>
              <w:t xml:space="preserve"> 100 </w:t>
            </w:r>
            <w:proofErr w:type="spellStart"/>
            <w:r w:rsidRPr="00495E2B">
              <w:rPr>
                <w:lang w:val="en-US"/>
              </w:rPr>
              <w:t>стор</w:t>
            </w:r>
            <w:proofErr w:type="spellEnd"/>
            <w:r w:rsidRPr="00495E2B">
              <w:rPr>
                <w:lang w:val="en-US"/>
              </w:rPr>
              <w:t xml:space="preserve">.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3000</w:t>
            </w:r>
          </w:p>
        </w:tc>
      </w:tr>
      <w:tr w:rsidR="002770AF" w:rsidRPr="00495E2B">
        <w:trPr>
          <w:gridAfter w:val="1"/>
          <w:wAfter w:w="56" w:type="dxa"/>
          <w:trHeight w:val="2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9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 xml:space="preserve">    до 100 стор.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2000</w:t>
            </w:r>
          </w:p>
        </w:tc>
      </w:tr>
      <w:tr w:rsidR="002770AF" w:rsidRPr="00495E2B">
        <w:trPr>
          <w:gridAfter w:val="1"/>
          <w:wAfter w:w="56" w:type="dxa"/>
          <w:trHeight w:val="2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9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3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both"/>
              <w:rPr>
                <w:lang w:val="en-US"/>
              </w:rPr>
            </w:pPr>
            <w:r w:rsidRPr="00495E2B">
              <w:rPr>
                <w:lang w:val="en-US"/>
              </w:rPr>
              <w:t xml:space="preserve">    </w:t>
            </w:r>
            <w:proofErr w:type="spellStart"/>
            <w:proofErr w:type="gramStart"/>
            <w:r w:rsidRPr="00495E2B">
              <w:rPr>
                <w:lang w:val="en-US"/>
              </w:rPr>
              <w:t>до</w:t>
            </w:r>
            <w:proofErr w:type="spellEnd"/>
            <w:proofErr w:type="gramEnd"/>
            <w:r w:rsidRPr="00495E2B">
              <w:rPr>
                <w:lang w:val="en-US"/>
              </w:rPr>
              <w:t xml:space="preserve"> 50 </w:t>
            </w:r>
            <w:proofErr w:type="spellStart"/>
            <w:r w:rsidRPr="00495E2B">
              <w:rPr>
                <w:lang w:val="en-US"/>
              </w:rPr>
              <w:t>стор</w:t>
            </w:r>
            <w:proofErr w:type="spellEnd"/>
            <w:r w:rsidRPr="00495E2B">
              <w:rPr>
                <w:lang w:val="en-US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1500</w:t>
            </w:r>
          </w:p>
        </w:tc>
      </w:tr>
      <w:tr w:rsidR="002770AF" w:rsidRPr="00495E2B">
        <w:trPr>
          <w:gridAfter w:val="1"/>
          <w:wAfter w:w="56" w:type="dxa"/>
          <w:trHeight w:val="23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10</w:t>
            </w:r>
            <w:r w:rsidRPr="00495E2B">
              <w:rPr>
                <w:rStyle w:val="10"/>
              </w:rPr>
              <w:t>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both"/>
            </w:pPr>
            <w:r w:rsidRPr="00495E2B">
              <w:rPr>
                <w:lang w:val="uk-UA"/>
              </w:rPr>
              <w:t>Видання з рекомендацією Вченої ради ДДПУ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</w:pPr>
          </w:p>
        </w:tc>
      </w:tr>
      <w:tr w:rsidR="002770AF" w:rsidRPr="00495E2B">
        <w:trPr>
          <w:gridAfter w:val="1"/>
          <w:wAfter w:w="56" w:type="dxa"/>
          <w:trHeight w:val="23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10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jc w:val="both"/>
              <w:rPr>
                <w:lang w:val="en-US"/>
              </w:rPr>
            </w:pPr>
            <w:r w:rsidRPr="00495E2B">
              <w:t xml:space="preserve">     </w:t>
            </w:r>
            <w:proofErr w:type="spellStart"/>
            <w:proofErr w:type="gramStart"/>
            <w:r w:rsidRPr="00495E2B">
              <w:rPr>
                <w:lang w:val="en-US"/>
              </w:rPr>
              <w:t>понад</w:t>
            </w:r>
            <w:proofErr w:type="spellEnd"/>
            <w:proofErr w:type="gramEnd"/>
            <w:r w:rsidRPr="00495E2B">
              <w:rPr>
                <w:lang w:val="en-US"/>
              </w:rPr>
              <w:t xml:space="preserve"> 100 </w:t>
            </w:r>
            <w:proofErr w:type="spellStart"/>
            <w:r w:rsidRPr="00495E2B">
              <w:rPr>
                <w:lang w:val="en-US"/>
              </w:rPr>
              <w:t>стор</w:t>
            </w:r>
            <w:proofErr w:type="spellEnd"/>
            <w:r w:rsidRPr="00495E2B">
              <w:rPr>
                <w:lang w:val="en-US"/>
              </w:rPr>
              <w:t>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1000</w:t>
            </w:r>
          </w:p>
        </w:tc>
      </w:tr>
      <w:tr w:rsidR="002770AF" w:rsidRPr="00495E2B">
        <w:trPr>
          <w:gridAfter w:val="1"/>
          <w:wAfter w:w="56" w:type="dxa"/>
          <w:trHeight w:val="2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widowControl w:val="0"/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10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widowControl w:val="0"/>
              <w:suppressAutoHyphens w:val="0"/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 xml:space="preserve">     до 100 стор.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500</w:t>
            </w:r>
          </w:p>
        </w:tc>
      </w:tr>
      <w:tr w:rsidR="002770AF" w:rsidRPr="00495E2B">
        <w:trPr>
          <w:gridAfter w:val="1"/>
          <w:wAfter w:w="56" w:type="dxa"/>
          <w:trHeight w:val="228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widowControl w:val="0"/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10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3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C65673">
            <w:pPr>
              <w:widowControl w:val="0"/>
              <w:suppressAutoHyphens w:val="0"/>
              <w:jc w:val="both"/>
              <w:rPr>
                <w:lang w:val="en-US"/>
              </w:rPr>
            </w:pPr>
            <w:r w:rsidRPr="00495E2B">
              <w:rPr>
                <w:lang w:val="en-US"/>
              </w:rPr>
              <w:t xml:space="preserve">     </w:t>
            </w:r>
            <w:proofErr w:type="spellStart"/>
            <w:proofErr w:type="gramStart"/>
            <w:r w:rsidRPr="00495E2B">
              <w:rPr>
                <w:lang w:val="en-US"/>
              </w:rPr>
              <w:t>до</w:t>
            </w:r>
            <w:proofErr w:type="spellEnd"/>
            <w:proofErr w:type="gramEnd"/>
            <w:r w:rsidRPr="00495E2B">
              <w:rPr>
                <w:lang w:val="en-US"/>
              </w:rPr>
              <w:t xml:space="preserve"> 50 </w:t>
            </w:r>
            <w:proofErr w:type="spellStart"/>
            <w:r w:rsidRPr="00495E2B">
              <w:rPr>
                <w:lang w:val="en-US"/>
              </w:rPr>
              <w:t>стор</w:t>
            </w:r>
            <w:proofErr w:type="spellEnd"/>
            <w:r w:rsidRPr="00495E2B">
              <w:rPr>
                <w:lang w:val="en-US"/>
              </w:rPr>
              <w:t>.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300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185181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</w:rPr>
              <w:t>1</w:t>
            </w:r>
            <w:proofErr w:type="spellStart"/>
            <w:r w:rsidR="00185181" w:rsidRPr="00495E2B">
              <w:rPr>
                <w:rStyle w:val="10"/>
                <w:lang w:val="uk-UA"/>
              </w:rPr>
              <w:t>1</w:t>
            </w:r>
            <w:proofErr w:type="spellEnd"/>
            <w:r w:rsidRPr="00495E2B">
              <w:rPr>
                <w:rStyle w:val="10"/>
              </w:rPr>
              <w:t>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>Монографії (</w:t>
            </w:r>
            <w:r w:rsidRPr="00495E2B">
              <w:rPr>
                <w:lang w:val="en-US"/>
              </w:rPr>
              <w:t>ISBN</w:t>
            </w:r>
            <w:r w:rsidRPr="00495E2B">
              <w:rPr>
                <w:lang w:val="uk-UA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5000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185181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</w:rPr>
              <w:t>1</w:t>
            </w:r>
            <w:r w:rsidR="00185181" w:rsidRPr="00495E2B">
              <w:rPr>
                <w:rStyle w:val="10"/>
                <w:lang w:val="uk-UA"/>
              </w:rPr>
              <w:t>2</w:t>
            </w:r>
            <w:r w:rsidRPr="00495E2B">
              <w:rPr>
                <w:rStyle w:val="10"/>
              </w:rPr>
              <w:t>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>Монографії (ББК, УДК)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2000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185181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</w:rPr>
              <w:t>1</w:t>
            </w:r>
            <w:r w:rsidR="00185181" w:rsidRPr="00495E2B">
              <w:rPr>
                <w:rStyle w:val="10"/>
                <w:lang w:val="uk-UA"/>
              </w:rPr>
              <w:t>3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>Комп’ютерна програма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185181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</w:rPr>
              <w:t>1</w:t>
            </w:r>
            <w:r w:rsidR="00185181" w:rsidRPr="00495E2B">
              <w:rPr>
                <w:rStyle w:val="10"/>
                <w:lang w:val="uk-UA"/>
              </w:rPr>
              <w:t>4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>Впровадження дистанційних курсів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en-US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185181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1</w:t>
            </w:r>
            <w:r w:rsidR="00185181" w:rsidRPr="00495E2B">
              <w:rPr>
                <w:rStyle w:val="10"/>
                <w:lang w:val="uk-UA"/>
              </w:rPr>
              <w:t>4</w:t>
            </w:r>
            <w:r w:rsidRPr="00495E2B">
              <w:rPr>
                <w:rStyle w:val="10"/>
                <w:lang w:val="uk-UA"/>
              </w:rPr>
              <w:t>.1</w:t>
            </w:r>
            <w:r w:rsidRPr="00495E2B">
              <w:rPr>
                <w:rStyle w:val="10"/>
              </w:rPr>
              <w:t>.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 xml:space="preserve">    розробка дистанційного курсу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2000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185181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1</w:t>
            </w:r>
            <w:r w:rsidR="00185181" w:rsidRPr="00495E2B">
              <w:rPr>
                <w:rStyle w:val="10"/>
                <w:lang w:val="uk-UA"/>
              </w:rPr>
              <w:t>4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2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 xml:space="preserve">    підтримка дистанційного курсу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185181">
            <w:pPr>
              <w:tabs>
                <w:tab w:val="left" w:pos="0"/>
                <w:tab w:val="left" w:pos="720"/>
              </w:tabs>
              <w:suppressAutoHyphens w:val="0"/>
              <w:snapToGrid w:val="0"/>
              <w:jc w:val="both"/>
              <w:rPr>
                <w:rStyle w:val="10"/>
              </w:rPr>
            </w:pPr>
            <w:r w:rsidRPr="00495E2B">
              <w:rPr>
                <w:rStyle w:val="10"/>
              </w:rPr>
              <w:t>1</w:t>
            </w:r>
            <w:r w:rsidR="00185181" w:rsidRPr="00495E2B">
              <w:rPr>
                <w:rStyle w:val="10"/>
                <w:lang w:val="uk-UA"/>
              </w:rPr>
              <w:t>5</w:t>
            </w:r>
            <w:r w:rsidRPr="00495E2B">
              <w:rPr>
                <w:rStyle w:val="10"/>
              </w:rPr>
              <w:t>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Захист дисертації (здобувачу)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uk-UA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tabs>
                <w:tab w:val="left" w:pos="0"/>
                <w:tab w:val="left" w:pos="720"/>
              </w:tabs>
              <w:suppressAutoHyphens w:val="0"/>
              <w:snapToGrid w:val="0"/>
              <w:jc w:val="both"/>
              <w:rPr>
                <w:rStyle w:val="10"/>
              </w:rPr>
            </w:pPr>
            <w:r w:rsidRPr="00495E2B">
              <w:rPr>
                <w:rStyle w:val="10"/>
              </w:rPr>
              <w:t>1</w:t>
            </w:r>
            <w:r w:rsidR="00185181" w:rsidRPr="00495E2B">
              <w:rPr>
                <w:rStyle w:val="10"/>
                <w:lang w:val="uk-UA"/>
              </w:rPr>
              <w:t>5</w:t>
            </w:r>
            <w:r w:rsidRPr="00495E2B">
              <w:rPr>
                <w:rStyle w:val="10"/>
              </w:rPr>
              <w:t>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731"/>
              <w:jc w:val="both"/>
            </w:pPr>
            <w:r w:rsidRPr="00495E2B">
              <w:rPr>
                <w:lang w:val="uk-UA"/>
              </w:rPr>
              <w:t>докторської (якщо у строк – коефіцієнт 2)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736E86">
            <w:pPr>
              <w:jc w:val="center"/>
            </w:pPr>
            <w:r w:rsidRPr="00495E2B">
              <w:t>6</w:t>
            </w:r>
            <w:r w:rsidR="002770AF" w:rsidRPr="00495E2B">
              <w:rPr>
                <w:lang w:val="en-US"/>
              </w:rPr>
              <w:t>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widowControl w:val="0"/>
              <w:suppressAutoHyphens w:val="0"/>
              <w:snapToGrid w:val="0"/>
              <w:rPr>
                <w:rStyle w:val="10"/>
              </w:rPr>
            </w:pPr>
            <w:r w:rsidRPr="00495E2B">
              <w:rPr>
                <w:rStyle w:val="10"/>
              </w:rPr>
              <w:t>1</w:t>
            </w:r>
            <w:r w:rsidR="00185181" w:rsidRPr="00495E2B">
              <w:rPr>
                <w:rStyle w:val="10"/>
                <w:lang w:val="uk-UA"/>
              </w:rPr>
              <w:t>5</w:t>
            </w:r>
            <w:r w:rsidRPr="00495E2B">
              <w:rPr>
                <w:rStyle w:val="10"/>
              </w:rPr>
              <w:t>.2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731"/>
              <w:jc w:val="both"/>
            </w:pPr>
            <w:r w:rsidRPr="00495E2B">
              <w:rPr>
                <w:lang w:val="uk-UA"/>
              </w:rPr>
              <w:t>кандидатської (якщо у строк – коефіцієнт 2)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736E86">
            <w:pPr>
              <w:jc w:val="center"/>
            </w:pPr>
            <w:r w:rsidRPr="00495E2B">
              <w:t>30</w:t>
            </w:r>
            <w:r w:rsidR="002770AF" w:rsidRPr="00495E2B">
              <w:rPr>
                <w:lang w:val="en-US"/>
              </w:rPr>
              <w:t>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185181">
            <w:pPr>
              <w:tabs>
                <w:tab w:val="left" w:pos="0"/>
                <w:tab w:val="left" w:pos="720"/>
              </w:tabs>
              <w:suppressAutoHyphens w:val="0"/>
              <w:snapToGrid w:val="0"/>
              <w:rPr>
                <w:rStyle w:val="10"/>
              </w:rPr>
            </w:pPr>
            <w:r w:rsidRPr="00495E2B">
              <w:rPr>
                <w:rStyle w:val="10"/>
              </w:rPr>
              <w:t>1</w:t>
            </w:r>
            <w:r w:rsidR="00185181" w:rsidRPr="00495E2B">
              <w:rPr>
                <w:rStyle w:val="10"/>
                <w:lang w:val="uk-UA"/>
              </w:rPr>
              <w:t>6</w:t>
            </w:r>
            <w:r w:rsidRPr="00495E2B">
              <w:rPr>
                <w:rStyle w:val="10"/>
              </w:rPr>
              <w:t>.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rPr>
                <w:lang w:val="uk-UA"/>
              </w:rPr>
            </w:pPr>
            <w:r w:rsidRPr="00495E2B">
              <w:rPr>
                <w:lang w:val="uk-UA"/>
              </w:rPr>
              <w:t>Підготовка та захист (науковому консультантові (керівникові)):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uk-UA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tabs>
                <w:tab w:val="left" w:pos="0"/>
                <w:tab w:val="left" w:pos="720"/>
              </w:tabs>
              <w:suppressAutoHyphens w:val="0"/>
              <w:snapToGrid w:val="0"/>
            </w:pPr>
            <w:r w:rsidRPr="00495E2B">
              <w:rPr>
                <w:rStyle w:val="10"/>
              </w:rPr>
              <w:t>1</w:t>
            </w:r>
            <w:r w:rsidR="00185181" w:rsidRPr="00495E2B">
              <w:rPr>
                <w:rStyle w:val="10"/>
                <w:lang w:val="uk-UA"/>
              </w:rPr>
              <w:t>6</w:t>
            </w:r>
            <w:r w:rsidRPr="00495E2B">
              <w:rPr>
                <w:rStyle w:val="10"/>
              </w:rPr>
              <w:t>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</w:pPr>
            <w:r w:rsidRPr="00495E2B">
              <w:rPr>
                <w:lang w:val="uk-UA"/>
              </w:rPr>
              <w:t>доктора наук (якщо у строк – коефіцієнт 2)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736E86">
            <w:pPr>
              <w:jc w:val="center"/>
            </w:pPr>
            <w:r w:rsidRPr="00495E2B">
              <w:t>4</w:t>
            </w:r>
            <w:r w:rsidR="002770AF" w:rsidRPr="00495E2B">
              <w:rPr>
                <w:lang w:val="en-US"/>
              </w:rPr>
              <w:t>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widowControl w:val="0"/>
              <w:suppressAutoHyphens w:val="0"/>
              <w:snapToGrid w:val="0"/>
            </w:pPr>
            <w:r w:rsidRPr="00495E2B">
              <w:rPr>
                <w:rStyle w:val="10"/>
              </w:rPr>
              <w:t>1</w:t>
            </w:r>
            <w:r w:rsidR="00185181" w:rsidRPr="00495E2B">
              <w:rPr>
                <w:rStyle w:val="10"/>
                <w:lang w:val="uk-UA"/>
              </w:rPr>
              <w:t>6</w:t>
            </w:r>
            <w:r w:rsidRPr="00495E2B">
              <w:rPr>
                <w:rStyle w:val="10"/>
              </w:rPr>
              <w:t>.2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</w:pPr>
            <w:r w:rsidRPr="00495E2B">
              <w:rPr>
                <w:lang w:val="uk-UA"/>
              </w:rPr>
              <w:t>кандидата наук (якщо у строк – коефіцієнт 2)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736E86">
            <w:pPr>
              <w:jc w:val="center"/>
            </w:pPr>
            <w:r w:rsidRPr="00495E2B">
              <w:t>3</w:t>
            </w:r>
            <w:r w:rsidR="002770AF" w:rsidRPr="00495E2B">
              <w:rPr>
                <w:lang w:val="en-US"/>
              </w:rPr>
              <w:t>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widowControl w:val="0"/>
              <w:suppressAutoHyphens w:val="0"/>
              <w:ind w:left="-66" w:right="-9"/>
              <w:jc w:val="center"/>
              <w:rPr>
                <w:lang w:val="uk-UA"/>
              </w:rPr>
            </w:pPr>
            <w:r w:rsidRPr="00495E2B">
              <w:t>1</w:t>
            </w:r>
            <w:r w:rsidR="00185181" w:rsidRPr="00495E2B">
              <w:rPr>
                <w:lang w:val="uk-UA"/>
              </w:rPr>
              <w:t>7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rPr>
                <w:lang w:val="en-US"/>
              </w:rPr>
            </w:pPr>
            <w:r w:rsidRPr="00495E2B">
              <w:rPr>
                <w:lang w:val="uk-UA"/>
              </w:rPr>
              <w:t>Підвищення кваліфікації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en-US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widowControl w:val="0"/>
              <w:suppressAutoHyphens w:val="0"/>
              <w:snapToGrid w:val="0"/>
              <w:rPr>
                <w:lang w:val="uk-UA"/>
              </w:rPr>
            </w:pPr>
            <w:r w:rsidRPr="00495E2B">
              <w:rPr>
                <w:rStyle w:val="10"/>
                <w:lang w:val="uk-UA"/>
              </w:rPr>
              <w:t>1</w:t>
            </w:r>
            <w:r w:rsidR="00185181" w:rsidRPr="00495E2B">
              <w:rPr>
                <w:rStyle w:val="10"/>
                <w:lang w:val="uk-UA"/>
              </w:rPr>
              <w:t>7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1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</w:pPr>
            <w:r w:rsidRPr="00495E2B">
              <w:rPr>
                <w:lang w:val="uk-UA"/>
              </w:rPr>
              <w:t xml:space="preserve">навчання (стажування) у країні, що входить до Організації економічного співробітництва та розвитку (ОЕСР) та/або Європейського Союзу 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3000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widowControl w:val="0"/>
              <w:suppressAutoHyphens w:val="0"/>
              <w:snapToGrid w:val="0"/>
            </w:pPr>
            <w:r w:rsidRPr="00495E2B">
              <w:rPr>
                <w:rStyle w:val="10"/>
                <w:lang w:val="uk-UA"/>
              </w:rPr>
              <w:t>1</w:t>
            </w:r>
            <w:r w:rsidR="00185181" w:rsidRPr="00495E2B">
              <w:rPr>
                <w:rStyle w:val="10"/>
                <w:lang w:val="uk-UA"/>
              </w:rPr>
              <w:t>7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2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</w:pPr>
            <w:r w:rsidRPr="00495E2B">
              <w:rPr>
                <w:lang w:val="uk-UA"/>
              </w:rPr>
              <w:t>отримання міжнародного сертифікату відповідно до Загальноєвропейської рекомендації з мовної освіти (на рівні не менше В2)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3000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widowControl w:val="0"/>
              <w:suppressAutoHyphens w:val="0"/>
              <w:snapToGrid w:val="0"/>
            </w:pPr>
            <w:r w:rsidRPr="00495E2B">
              <w:rPr>
                <w:rStyle w:val="10"/>
                <w:lang w:val="uk-UA"/>
              </w:rPr>
              <w:t>1</w:t>
            </w:r>
            <w:r w:rsidR="00185181" w:rsidRPr="00495E2B">
              <w:rPr>
                <w:rStyle w:val="10"/>
                <w:lang w:val="uk-UA"/>
              </w:rPr>
              <w:t>7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3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  <w:rPr>
                <w:lang w:val="en-US"/>
              </w:rPr>
            </w:pPr>
            <w:r w:rsidRPr="00495E2B">
              <w:rPr>
                <w:lang w:val="uk-UA"/>
              </w:rPr>
              <w:t>стажування за кордоном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1000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widowControl w:val="0"/>
              <w:suppressAutoHyphens w:val="0"/>
              <w:snapToGrid w:val="0"/>
            </w:pPr>
            <w:r w:rsidRPr="00495E2B">
              <w:rPr>
                <w:rStyle w:val="10"/>
                <w:lang w:val="uk-UA"/>
              </w:rPr>
              <w:t>1</w:t>
            </w:r>
            <w:r w:rsidR="00185181" w:rsidRPr="00495E2B">
              <w:rPr>
                <w:rStyle w:val="10"/>
                <w:lang w:val="uk-UA"/>
              </w:rPr>
              <w:t>7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4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lang w:val="uk-UA"/>
              </w:rPr>
            </w:pPr>
            <w:proofErr w:type="spellStart"/>
            <w:r w:rsidRPr="00495E2B">
              <w:t>курси</w:t>
            </w:r>
            <w:proofErr w:type="spellEnd"/>
            <w:r w:rsidRPr="00495E2B">
              <w:t xml:space="preserve"> </w:t>
            </w:r>
            <w:proofErr w:type="spellStart"/>
            <w:proofErr w:type="gramStart"/>
            <w:r w:rsidRPr="00495E2B">
              <w:t>п</w:t>
            </w:r>
            <w:proofErr w:type="gramEnd"/>
            <w:r w:rsidRPr="00495E2B">
              <w:t>ідвищення</w:t>
            </w:r>
            <w:proofErr w:type="spellEnd"/>
            <w:r w:rsidRPr="00495E2B">
              <w:t xml:space="preserve"> </w:t>
            </w:r>
            <w:proofErr w:type="spellStart"/>
            <w:r w:rsidRPr="00495E2B">
              <w:t>кваліфікації</w:t>
            </w:r>
            <w:proofErr w:type="spellEnd"/>
            <w:r w:rsidR="00495E2B" w:rsidRPr="00495E2B">
              <w:rPr>
                <w:lang w:val="uk-UA"/>
              </w:rPr>
              <w:t>, друга вища освіта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widowControl w:val="0"/>
              <w:suppressAutoHyphens w:val="0"/>
              <w:snapToGrid w:val="0"/>
            </w:pPr>
            <w:r w:rsidRPr="00495E2B">
              <w:rPr>
                <w:rStyle w:val="10"/>
                <w:lang w:val="uk-UA"/>
              </w:rPr>
              <w:lastRenderedPageBreak/>
              <w:t>1</w:t>
            </w:r>
            <w:r w:rsidR="00185181" w:rsidRPr="00495E2B">
              <w:rPr>
                <w:rStyle w:val="10"/>
                <w:lang w:val="uk-UA"/>
              </w:rPr>
              <w:t>7</w:t>
            </w:r>
            <w:r w:rsidRPr="00495E2B">
              <w:rPr>
                <w:rStyle w:val="10"/>
              </w:rPr>
              <w:t>.</w:t>
            </w:r>
            <w:r w:rsidRPr="00495E2B">
              <w:rPr>
                <w:rStyle w:val="10"/>
                <w:lang w:val="uk-UA"/>
              </w:rPr>
              <w:t>5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1908"/>
                <w:tab w:val="left" w:pos="12824"/>
                <w:tab w:val="left" w:pos="13740"/>
                <w:tab w:val="left" w:pos="14656"/>
              </w:tabs>
              <w:ind w:left="567"/>
              <w:jc w:val="both"/>
              <w:rPr>
                <w:lang w:val="en-US"/>
              </w:rPr>
            </w:pPr>
            <w:proofErr w:type="spellStart"/>
            <w:r w:rsidRPr="00495E2B">
              <w:rPr>
                <w:lang w:val="en-US"/>
              </w:rPr>
              <w:t>стажування</w:t>
            </w:r>
            <w:proofErr w:type="spellEnd"/>
            <w:r w:rsidRPr="00495E2B">
              <w:rPr>
                <w:lang w:val="en-US"/>
              </w:rPr>
              <w:t xml:space="preserve"> в </w:t>
            </w:r>
            <w:proofErr w:type="spellStart"/>
            <w:r w:rsidRPr="00495E2B">
              <w:rPr>
                <w:lang w:val="en-US"/>
              </w:rPr>
              <w:t>Україні</w:t>
            </w:r>
            <w:proofErr w:type="spellEnd"/>
            <w:r w:rsidRPr="00495E2B">
              <w:rPr>
                <w:lang w:val="en-US"/>
              </w:rPr>
              <w:t xml:space="preserve"> 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en-US"/>
              </w:rPr>
              <w:t>300</w:t>
            </w:r>
          </w:p>
        </w:tc>
      </w:tr>
      <w:tr w:rsidR="002770AF" w:rsidRPr="00495E2B">
        <w:trPr>
          <w:gridAfter w:val="1"/>
          <w:wAfter w:w="56" w:type="dxa"/>
          <w:trHeight w:val="11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tabs>
                <w:tab w:val="left" w:pos="720"/>
              </w:tabs>
              <w:suppressAutoHyphens w:val="0"/>
              <w:rPr>
                <w:lang w:val="uk-UA"/>
              </w:rPr>
            </w:pPr>
            <w:r w:rsidRPr="00495E2B">
              <w:rPr>
                <w:lang w:val="uk-UA"/>
              </w:rPr>
              <w:t>1</w:t>
            </w:r>
            <w:r w:rsidR="00185181" w:rsidRPr="00495E2B">
              <w:rPr>
                <w:lang w:val="uk-UA"/>
              </w:rPr>
              <w:t>8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rPr>
                <w:lang w:val="uk-UA"/>
              </w:rPr>
            </w:pPr>
            <w:r w:rsidRPr="00495E2B">
              <w:rPr>
                <w:lang w:val="uk-UA"/>
              </w:rPr>
              <w:t>Керівництво (консультування)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uk-UA"/>
              </w:rPr>
            </w:pPr>
          </w:p>
        </w:tc>
      </w:tr>
      <w:tr w:rsidR="002770AF" w:rsidRPr="00495E2B">
        <w:trPr>
          <w:gridAfter w:val="1"/>
          <w:wAfter w:w="56" w:type="dxa"/>
          <w:trHeight w:val="11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tabs>
                <w:tab w:val="left" w:pos="720"/>
              </w:tabs>
              <w:suppressAutoHyphens w:val="0"/>
            </w:pPr>
            <w:r w:rsidRPr="00495E2B">
              <w:t>1</w:t>
            </w:r>
            <w:r w:rsidR="00185181" w:rsidRPr="00495E2B">
              <w:rPr>
                <w:lang w:val="uk-UA"/>
              </w:rPr>
              <w:t>8</w:t>
            </w:r>
            <w:r w:rsidRPr="00495E2B">
              <w:rPr>
                <w:lang w:val="uk-UA"/>
              </w:rPr>
              <w:t>.</w:t>
            </w:r>
            <w:r w:rsidRPr="00495E2B">
              <w:t>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rPr>
                <w:lang w:val="uk-UA"/>
              </w:rPr>
            </w:pPr>
            <w:r w:rsidRPr="00495E2B">
              <w:rPr>
                <w:lang w:val="uk-UA"/>
              </w:rPr>
              <w:t>аспірантами, здобувачами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uk-UA"/>
              </w:rPr>
              <w:t>200</w:t>
            </w:r>
          </w:p>
        </w:tc>
      </w:tr>
      <w:tr w:rsidR="002770AF" w:rsidRPr="00495E2B">
        <w:trPr>
          <w:gridAfter w:val="1"/>
          <w:wAfter w:w="56" w:type="dxa"/>
          <w:trHeight w:val="41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widowControl w:val="0"/>
              <w:suppressAutoHyphens w:val="0"/>
              <w:snapToGrid w:val="0"/>
            </w:pPr>
            <w:r w:rsidRPr="00495E2B">
              <w:t>1</w:t>
            </w:r>
            <w:r w:rsidR="00185181" w:rsidRPr="00495E2B">
              <w:rPr>
                <w:lang w:val="uk-UA"/>
              </w:rPr>
              <w:t>8</w:t>
            </w:r>
            <w:r w:rsidRPr="00495E2B">
              <w:rPr>
                <w:lang w:val="uk-UA"/>
              </w:rPr>
              <w:t>.</w:t>
            </w:r>
            <w:r w:rsidRPr="00495E2B">
              <w:t>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rPr>
                <w:lang w:val="uk-UA"/>
              </w:rPr>
            </w:pPr>
            <w:r w:rsidRPr="00495E2B">
              <w:rPr>
                <w:lang w:val="uk-UA"/>
              </w:rPr>
              <w:t>докторантами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300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185181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1</w:t>
            </w:r>
            <w:r w:rsidR="00185181" w:rsidRPr="00495E2B">
              <w:rPr>
                <w:lang w:val="uk-UA"/>
              </w:rPr>
              <w:t>9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Присвоєння звання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uk-UA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tabs>
                <w:tab w:val="left" w:pos="720"/>
              </w:tabs>
              <w:suppressAutoHyphens w:val="0"/>
              <w:jc w:val="both"/>
            </w:pPr>
            <w:r w:rsidRPr="00495E2B">
              <w:t>1</w:t>
            </w:r>
            <w:r w:rsidR="00185181" w:rsidRPr="00495E2B">
              <w:rPr>
                <w:lang w:val="uk-UA"/>
              </w:rPr>
              <w:t>9</w:t>
            </w:r>
            <w:r w:rsidRPr="00495E2B">
              <w:rPr>
                <w:lang w:val="uk-UA"/>
              </w:rPr>
              <w:t>.</w:t>
            </w:r>
            <w:r w:rsidRPr="00495E2B">
              <w:t>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>професора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1000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widowControl w:val="0"/>
              <w:suppressAutoHyphens w:val="0"/>
              <w:snapToGrid w:val="0"/>
            </w:pPr>
            <w:r w:rsidRPr="00495E2B">
              <w:t>1</w:t>
            </w:r>
            <w:r w:rsidR="00185181" w:rsidRPr="00495E2B">
              <w:rPr>
                <w:lang w:val="uk-UA"/>
              </w:rPr>
              <w:t>9</w:t>
            </w:r>
            <w:r w:rsidRPr="00495E2B">
              <w:rPr>
                <w:lang w:val="uk-UA"/>
              </w:rPr>
              <w:t>.</w:t>
            </w:r>
            <w:r w:rsidRPr="00495E2B">
              <w:t>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>доцента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en-US"/>
              </w:rPr>
              <w:t>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185181" w:rsidP="00E40547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20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>Складання кандидатського мінімуму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en-US"/>
              </w:rPr>
              <w:t>100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185181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2</w:t>
            </w:r>
            <w:r w:rsidR="00185181" w:rsidRPr="00495E2B">
              <w:rPr>
                <w:lang w:val="uk-UA"/>
              </w:rPr>
              <w:t>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</w:pPr>
            <w:r w:rsidRPr="00495E2B">
              <w:rPr>
                <w:lang w:val="uk-UA"/>
              </w:rPr>
              <w:t>Свідоцтво про реєстрацію авторського права</w:t>
            </w:r>
            <w:r w:rsidR="0081476F" w:rsidRPr="00495E2B">
              <w:rPr>
                <w:lang w:val="uk-UA"/>
              </w:rPr>
              <w:t xml:space="preserve"> та</w:t>
            </w:r>
            <w:r w:rsidR="007D346F" w:rsidRPr="00495E2B">
              <w:rPr>
                <w:lang w:val="uk-UA"/>
              </w:rPr>
              <w:t xml:space="preserve"> суміжних прав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en-US"/>
              </w:rPr>
              <w:t>2500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185181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2</w:t>
            </w:r>
            <w:r w:rsidR="00185181" w:rsidRPr="00495E2B">
              <w:rPr>
                <w:lang w:val="uk-UA"/>
              </w:rPr>
              <w:t>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7D346F" w:rsidP="00723223">
            <w:pPr>
              <w:jc w:val="both"/>
            </w:pPr>
            <w:r w:rsidRPr="00495E2B">
              <w:rPr>
                <w:lang w:val="uk-UA"/>
              </w:rPr>
              <w:t>П</w:t>
            </w:r>
            <w:r w:rsidR="002770AF" w:rsidRPr="00495E2B">
              <w:rPr>
                <w:lang w:val="uk-UA"/>
              </w:rPr>
              <w:t>атент на винахід</w:t>
            </w:r>
            <w:r w:rsidRPr="00495E2B">
              <w:rPr>
                <w:lang w:val="uk-UA"/>
              </w:rPr>
              <w:t>, корисн</w:t>
            </w:r>
            <w:r w:rsidR="00723223" w:rsidRPr="00495E2B">
              <w:rPr>
                <w:lang w:val="uk-UA"/>
              </w:rPr>
              <w:t>у</w:t>
            </w:r>
            <w:r w:rsidRPr="00495E2B">
              <w:rPr>
                <w:lang w:val="uk-UA"/>
              </w:rPr>
              <w:t xml:space="preserve"> модель, </w:t>
            </w:r>
            <w:r w:rsidR="00723223" w:rsidRPr="00495E2B">
              <w:rPr>
                <w:lang w:val="uk-UA"/>
              </w:rPr>
              <w:t>промисловий зразок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en-US"/>
              </w:rPr>
              <w:t>4000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185181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2</w:t>
            </w:r>
            <w:r w:rsidR="00185181" w:rsidRPr="00495E2B">
              <w:rPr>
                <w:lang w:val="uk-UA"/>
              </w:rPr>
              <w:t>3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Робота з рецензування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uk-UA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185181">
            <w:pPr>
              <w:tabs>
                <w:tab w:val="left" w:pos="720"/>
              </w:tabs>
              <w:suppressAutoHyphens w:val="0"/>
              <w:jc w:val="both"/>
            </w:pPr>
            <w:r w:rsidRPr="00495E2B">
              <w:rPr>
                <w:lang w:val="uk-UA"/>
              </w:rPr>
              <w:t>2</w:t>
            </w:r>
            <w:r w:rsidR="00185181" w:rsidRPr="00495E2B">
              <w:rPr>
                <w:lang w:val="uk-UA"/>
              </w:rPr>
              <w:t>3</w:t>
            </w:r>
            <w:r w:rsidRPr="00495E2B">
              <w:rPr>
                <w:lang w:val="uk-UA"/>
              </w:rPr>
              <w:t>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r w:rsidRPr="00495E2B">
              <w:rPr>
                <w:lang w:val="uk-UA"/>
              </w:rPr>
              <w:t>підручника, монографії, навчального посібника, збірника конференцій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705C1D">
            <w:pPr>
              <w:tabs>
                <w:tab w:val="left" w:pos="720"/>
              </w:tabs>
              <w:suppressAutoHyphens w:val="0"/>
              <w:jc w:val="both"/>
            </w:pPr>
            <w:r w:rsidRPr="00495E2B">
              <w:rPr>
                <w:lang w:val="uk-UA"/>
              </w:rPr>
              <w:t>2</w:t>
            </w:r>
            <w:r w:rsidR="00705C1D" w:rsidRPr="00495E2B">
              <w:rPr>
                <w:lang w:val="uk-UA"/>
              </w:rPr>
              <w:t>3</w:t>
            </w:r>
            <w:r w:rsidRPr="00495E2B">
              <w:rPr>
                <w:lang w:val="uk-UA"/>
              </w:rPr>
              <w:t>.2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r w:rsidRPr="00495E2B">
              <w:rPr>
                <w:lang w:val="uk-UA"/>
              </w:rPr>
              <w:t>докторської дисертації ( якщо експертиза – коефіцієнт 2)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250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705C1D">
            <w:pPr>
              <w:tabs>
                <w:tab w:val="left" w:pos="720"/>
              </w:tabs>
              <w:suppressAutoHyphens w:val="0"/>
              <w:jc w:val="both"/>
            </w:pPr>
            <w:r w:rsidRPr="00495E2B">
              <w:rPr>
                <w:lang w:val="uk-UA"/>
              </w:rPr>
              <w:t>2</w:t>
            </w:r>
            <w:r w:rsidR="00705C1D" w:rsidRPr="00495E2B">
              <w:rPr>
                <w:lang w:val="uk-UA"/>
              </w:rPr>
              <w:t>3</w:t>
            </w:r>
            <w:r w:rsidRPr="00495E2B">
              <w:rPr>
                <w:lang w:val="uk-UA"/>
              </w:rPr>
              <w:t>.3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r w:rsidRPr="00495E2B">
              <w:rPr>
                <w:lang w:val="uk-UA"/>
              </w:rPr>
              <w:t>кандидатської дисертації (якщо експертиза – коефіцієнт 2)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150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705C1D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2</w:t>
            </w:r>
            <w:r w:rsidR="00705C1D" w:rsidRPr="00495E2B">
              <w:rPr>
                <w:lang w:val="uk-UA"/>
              </w:rPr>
              <w:t>3</w:t>
            </w:r>
            <w:r w:rsidRPr="00495E2B">
              <w:rPr>
                <w:lang w:val="uk-UA"/>
              </w:rPr>
              <w:t>.4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статей у фахових виданнях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uk-UA"/>
              </w:rPr>
              <w:t>100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705C1D" w:rsidP="00E40547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23</w:t>
            </w:r>
            <w:r w:rsidR="002770AF" w:rsidRPr="00495E2B">
              <w:rPr>
                <w:lang w:val="uk-UA"/>
              </w:rPr>
              <w:t>.5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  <w:jc w:val="both"/>
            </w:pPr>
            <w:r w:rsidRPr="00495E2B">
              <w:rPr>
                <w:lang w:val="uk-UA"/>
              </w:rPr>
              <w:t>матеріалів ресурсного центру</w:t>
            </w:r>
            <w:r w:rsidR="00BF748C" w:rsidRPr="00495E2B">
              <w:rPr>
                <w:lang w:val="uk-UA"/>
              </w:rPr>
              <w:t>, робіт МАН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BF748C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50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705C1D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2</w:t>
            </w:r>
            <w:r w:rsidR="00705C1D" w:rsidRPr="00495E2B">
              <w:rPr>
                <w:lang w:val="uk-UA"/>
              </w:rPr>
              <w:t>4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</w:pPr>
            <w:r w:rsidRPr="00495E2B">
              <w:rPr>
                <w:lang w:val="uk-UA"/>
              </w:rPr>
              <w:t>Підготовка до друку матеріалів конференції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en-US"/>
              </w:rPr>
              <w:t>500</w:t>
            </w:r>
          </w:p>
        </w:tc>
      </w:tr>
      <w:tr w:rsidR="002770AF" w:rsidRPr="00495E2B">
        <w:trPr>
          <w:gridAfter w:val="1"/>
          <w:wAfter w:w="56" w:type="dxa"/>
          <w:trHeight w:val="11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5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Робота в: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uk-UA"/>
              </w:rPr>
            </w:pPr>
          </w:p>
        </w:tc>
      </w:tr>
      <w:tr w:rsidR="002770AF" w:rsidRPr="00495E2B">
        <w:trPr>
          <w:gridAfter w:val="1"/>
          <w:wAfter w:w="56" w:type="dxa"/>
          <w:trHeight w:val="11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5</w:t>
            </w:r>
            <w:r w:rsidRPr="00495E2B">
              <w:rPr>
                <w:lang w:val="uk-UA"/>
              </w:rPr>
              <w:t>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r w:rsidRPr="00495E2B">
              <w:rPr>
                <w:lang w:val="uk-UA"/>
              </w:rPr>
              <w:t>редколегіях не фахових видань (за роботу в одному випуску)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50</w:t>
            </w:r>
          </w:p>
        </w:tc>
      </w:tr>
      <w:tr w:rsidR="002770AF" w:rsidRPr="00495E2B">
        <w:trPr>
          <w:gridAfter w:val="1"/>
          <w:wAfter w:w="56" w:type="dxa"/>
          <w:trHeight w:val="113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5</w:t>
            </w:r>
            <w:r w:rsidRPr="00495E2B">
              <w:rPr>
                <w:lang w:val="uk-UA"/>
              </w:rPr>
              <w:t>.2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r w:rsidRPr="00495E2B">
              <w:rPr>
                <w:lang w:val="uk-UA"/>
              </w:rPr>
              <w:t>редколегіях фахових видань (за роботу в одному випуску)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100</w:t>
            </w:r>
          </w:p>
        </w:tc>
      </w:tr>
      <w:tr w:rsidR="002770AF" w:rsidRPr="00495E2B">
        <w:trPr>
          <w:gridAfter w:val="1"/>
          <w:wAfter w:w="56" w:type="dxa"/>
          <w:trHeight w:val="11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5</w:t>
            </w:r>
            <w:r w:rsidRPr="00495E2B">
              <w:rPr>
                <w:lang w:val="uk-UA"/>
              </w:rPr>
              <w:t>.3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комісіях (журі) олімпіад та конкурсів студентських НДР</w:t>
            </w:r>
          </w:p>
          <w:p w:rsidR="002770AF" w:rsidRPr="00495E2B" w:rsidRDefault="002770AF" w:rsidP="00495E2B">
            <w:pPr>
              <w:ind w:left="567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 xml:space="preserve">(на факультетському рівні </w:t>
            </w:r>
            <w:r w:rsidR="00495E2B" w:rsidRPr="00495E2B">
              <w:rPr>
                <w:lang w:val="uk-UA"/>
              </w:rPr>
              <w:t>–</w:t>
            </w:r>
            <w:r w:rsidRPr="00495E2B">
              <w:rPr>
                <w:lang w:val="uk-UA"/>
              </w:rPr>
              <w:t xml:space="preserve"> коефіцієнт 0,5, університетському рівні </w:t>
            </w:r>
            <w:r w:rsidR="00495E2B" w:rsidRPr="00495E2B">
              <w:rPr>
                <w:lang w:val="uk-UA"/>
              </w:rPr>
              <w:t>–</w:t>
            </w:r>
            <w:r w:rsidRPr="00495E2B">
              <w:rPr>
                <w:lang w:val="uk-UA"/>
              </w:rPr>
              <w:t xml:space="preserve"> коефіцієнт 1, регіональному рівні – коефіцієнт 2,  міжнародному – коефіцієнт 3)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200</w:t>
            </w:r>
          </w:p>
        </w:tc>
      </w:tr>
      <w:tr w:rsidR="00E23641" w:rsidRPr="00495E2B">
        <w:trPr>
          <w:gridAfter w:val="1"/>
          <w:wAfter w:w="56" w:type="dxa"/>
          <w:trHeight w:val="11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41" w:rsidRPr="00495E2B" w:rsidRDefault="00E23641" w:rsidP="00402038">
            <w:pPr>
              <w:widowControl w:val="0"/>
              <w:suppressAutoHyphens w:val="0"/>
              <w:snapToGrid w:val="0"/>
              <w:rPr>
                <w:lang w:val="uk-UA"/>
              </w:rPr>
            </w:pPr>
            <w:r w:rsidRPr="00495E2B">
              <w:rPr>
                <w:lang w:val="uk-UA"/>
              </w:rPr>
              <w:t>25.4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641" w:rsidRPr="00495E2B" w:rsidRDefault="00E23641" w:rsidP="00E40547">
            <w:pPr>
              <w:ind w:left="567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конкурсних комісіях, фахових науково-методичних радах тощо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641" w:rsidRPr="00495E2B" w:rsidRDefault="00E23641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6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en-US"/>
              </w:rPr>
            </w:pPr>
            <w:proofErr w:type="spellStart"/>
            <w:r w:rsidRPr="00495E2B">
              <w:rPr>
                <w:lang w:val="uk-UA"/>
              </w:rPr>
              <w:t>Опонування</w:t>
            </w:r>
            <w:proofErr w:type="spell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en-US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  <w:rPr>
                <w:lang w:val="uk-UA"/>
              </w:rPr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6</w:t>
            </w:r>
            <w:r w:rsidRPr="00495E2B">
              <w:rPr>
                <w:lang w:val="uk-UA"/>
              </w:rPr>
              <w:t>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>докторської дисертації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en-US"/>
              </w:rPr>
              <w:t>1000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  <w:rPr>
                <w:lang w:val="uk-UA"/>
              </w:rPr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6</w:t>
            </w:r>
            <w:r w:rsidRPr="00495E2B">
              <w:rPr>
                <w:lang w:val="uk-UA"/>
              </w:rPr>
              <w:t>.2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>кандидатської дисертації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en-US"/>
              </w:rPr>
              <w:t>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7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Відгуки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uk-UA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7</w:t>
            </w:r>
            <w:r w:rsidRPr="00495E2B">
              <w:rPr>
                <w:lang w:val="uk-UA"/>
              </w:rPr>
              <w:t>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на автореферат докторської дисертації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uk-UA"/>
              </w:rPr>
              <w:t>200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7</w:t>
            </w:r>
            <w:r w:rsidRPr="00495E2B">
              <w:rPr>
                <w:lang w:val="uk-UA"/>
              </w:rPr>
              <w:t>.2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на автореферат кандидатської дисертації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uk-UA"/>
              </w:rPr>
              <w:t>100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rPr>
                <w:lang w:val="uk-UA"/>
              </w:rPr>
            </w:pPr>
            <w:r w:rsidRPr="00495E2B">
              <w:t>2</w:t>
            </w:r>
            <w:r w:rsidR="00402038" w:rsidRPr="00495E2B">
              <w:rPr>
                <w:lang w:val="uk-UA"/>
              </w:rPr>
              <w:t>8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</w:pPr>
            <w:r w:rsidRPr="00495E2B">
              <w:rPr>
                <w:lang w:val="uk-UA"/>
              </w:rPr>
              <w:t>Участь у роботі спеціалізованої вченої ради (за 1 особу)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  <w:rPr>
                <w:lang w:val="uk-UA"/>
              </w:rPr>
            </w:pPr>
            <w:r w:rsidRPr="00495E2B">
              <w:t>2</w:t>
            </w:r>
            <w:r w:rsidR="00402038" w:rsidRPr="00495E2B">
              <w:rPr>
                <w:lang w:val="uk-UA"/>
              </w:rPr>
              <w:t>8</w:t>
            </w:r>
            <w:r w:rsidRPr="00495E2B">
              <w:rPr>
                <w:lang w:val="uk-UA"/>
              </w:rPr>
              <w:t>.1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голова ради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uk-UA"/>
              </w:rPr>
              <w:t>250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  <w:rPr>
                <w:lang w:val="uk-UA"/>
              </w:rPr>
            </w:pPr>
            <w:r w:rsidRPr="00495E2B">
              <w:t>2</w:t>
            </w:r>
            <w:r w:rsidR="00402038" w:rsidRPr="00495E2B">
              <w:rPr>
                <w:lang w:val="uk-UA"/>
              </w:rPr>
              <w:t>8</w:t>
            </w:r>
            <w:r w:rsidRPr="00495E2B">
              <w:rPr>
                <w:lang w:val="uk-UA"/>
              </w:rPr>
              <w:t>.2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вчений секретар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  <w:r w:rsidRPr="00495E2B">
              <w:rPr>
                <w:lang w:val="uk-UA"/>
              </w:rPr>
              <w:t>200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  <w:rPr>
                <w:lang w:val="uk-UA"/>
              </w:rPr>
            </w:pPr>
            <w:r w:rsidRPr="00495E2B">
              <w:t>2</w:t>
            </w:r>
            <w:r w:rsidR="00402038" w:rsidRPr="00495E2B">
              <w:rPr>
                <w:lang w:val="uk-UA"/>
              </w:rPr>
              <w:t>8</w:t>
            </w:r>
            <w:r w:rsidRPr="00495E2B">
              <w:rPr>
                <w:lang w:val="uk-UA"/>
              </w:rPr>
              <w:t>.3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  <w:jc w:val="both"/>
            </w:pPr>
            <w:r w:rsidRPr="00495E2B">
              <w:rPr>
                <w:lang w:val="uk-UA"/>
              </w:rPr>
              <w:t>член ради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t>50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9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</w:pPr>
            <w:r w:rsidRPr="00495E2B">
              <w:rPr>
                <w:lang w:val="uk-UA"/>
              </w:rPr>
              <w:t>Розробка проекту (на одержання грантів)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9</w:t>
            </w:r>
            <w:r w:rsidRPr="00495E2B">
              <w:rPr>
                <w:lang w:val="uk-UA"/>
              </w:rPr>
              <w:t>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firstLine="601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за межами України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3</w:t>
            </w:r>
            <w:r w:rsidRPr="00495E2B">
              <w:rPr>
                <w:lang w:val="en-US"/>
              </w:rPr>
              <w:t>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2</w:t>
            </w:r>
            <w:r w:rsidR="00402038" w:rsidRPr="00495E2B">
              <w:rPr>
                <w:lang w:val="uk-UA"/>
              </w:rPr>
              <w:t>9</w:t>
            </w:r>
            <w:r w:rsidRPr="00495E2B">
              <w:rPr>
                <w:lang w:val="uk-UA"/>
              </w:rPr>
              <w:t>.2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firstLine="601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в межах України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15</w:t>
            </w:r>
            <w:r w:rsidRPr="00495E2B">
              <w:rPr>
                <w:lang w:val="en-US"/>
              </w:rPr>
              <w:t>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402038" w:rsidP="00E40547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30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</w:pPr>
            <w:r w:rsidRPr="00495E2B">
              <w:rPr>
                <w:lang w:val="uk-UA"/>
              </w:rPr>
              <w:t>Отримання гранту, комерціалізація наукових досліджень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402038" w:rsidP="00E40547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30</w:t>
            </w:r>
            <w:r w:rsidR="002770AF" w:rsidRPr="00495E2B">
              <w:rPr>
                <w:lang w:val="uk-UA"/>
              </w:rPr>
              <w:t>.1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firstLine="601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за межами України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5000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402038" w:rsidP="00E40547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30</w:t>
            </w:r>
            <w:r w:rsidR="002770AF" w:rsidRPr="00495E2B">
              <w:rPr>
                <w:lang w:val="uk-UA"/>
              </w:rPr>
              <w:t>.2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firstLine="601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в межах України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2500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t>3</w:t>
            </w:r>
            <w:r w:rsidR="00402038" w:rsidRPr="00495E2B">
              <w:rPr>
                <w:lang w:val="uk-UA"/>
              </w:rPr>
              <w:t>1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</w:pPr>
            <w:r w:rsidRPr="00495E2B">
              <w:rPr>
                <w:lang w:val="uk-UA"/>
              </w:rPr>
              <w:t>Перемога науково-педагогічних працівників у конкурсах, що проводять міжнародні або державні наукові фонди та організації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snapToGrid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1</w:t>
            </w:r>
            <w:r w:rsidRPr="00495E2B">
              <w:rPr>
                <w:lang w:val="uk-UA"/>
              </w:rPr>
              <w:t>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  <w:jc w:val="both"/>
            </w:pPr>
            <w:r w:rsidRPr="00495E2B">
              <w:rPr>
                <w:lang w:val="uk-UA"/>
              </w:rPr>
              <w:t>з міжнародною участю (диплом І-ІІІ ст.)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1000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snapToGrid w:val="0"/>
              <w:jc w:val="both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1</w:t>
            </w:r>
            <w:r w:rsidRPr="00495E2B">
              <w:rPr>
                <w:lang w:val="uk-UA"/>
              </w:rPr>
              <w:t>.2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r w:rsidRPr="00495E2B">
              <w:rPr>
                <w:lang w:val="uk-UA"/>
              </w:rPr>
              <w:t>національного рівня(диплом І-ІІІ ст.)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snapToGrid w:val="0"/>
              <w:jc w:val="both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1</w:t>
            </w:r>
            <w:r w:rsidRPr="00495E2B">
              <w:rPr>
                <w:lang w:val="uk-UA"/>
              </w:rPr>
              <w:t>.3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r w:rsidRPr="00495E2B">
              <w:rPr>
                <w:lang w:val="uk-UA"/>
              </w:rPr>
              <w:t>регіонального рівня (диплом І-ІІІ ст.)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300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1</w:t>
            </w:r>
            <w:r w:rsidRPr="00495E2B">
              <w:rPr>
                <w:lang w:val="uk-UA"/>
              </w:rPr>
              <w:t>.4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  <w:rPr>
                <w:lang w:val="en-US"/>
              </w:rPr>
            </w:pPr>
            <w:r w:rsidRPr="00495E2B">
              <w:rPr>
                <w:lang w:val="uk-UA"/>
              </w:rPr>
              <w:t>диплом за участь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100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Підготовка та проведення  наукових семінарів і конференцій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uk-UA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2</w:t>
            </w:r>
            <w:r w:rsidRPr="00495E2B">
              <w:rPr>
                <w:lang w:val="uk-UA"/>
              </w:rPr>
              <w:t>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r w:rsidRPr="00495E2B">
              <w:rPr>
                <w:lang w:val="uk-UA"/>
              </w:rPr>
              <w:t>міжнародного рівня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3000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</w:pPr>
            <w:r w:rsidRPr="00495E2B">
              <w:rPr>
                <w:lang w:val="uk-UA"/>
              </w:rPr>
              <w:lastRenderedPageBreak/>
              <w:t>3</w:t>
            </w:r>
            <w:r w:rsidR="00402038" w:rsidRPr="00495E2B">
              <w:rPr>
                <w:lang w:val="uk-UA"/>
              </w:rPr>
              <w:t>2</w:t>
            </w:r>
            <w:r w:rsidRPr="00495E2B">
              <w:rPr>
                <w:lang w:val="uk-UA"/>
              </w:rPr>
              <w:t>.2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r w:rsidRPr="00495E2B">
              <w:rPr>
                <w:lang w:val="uk-UA"/>
              </w:rPr>
              <w:t>національного рівня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2000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2</w:t>
            </w:r>
            <w:r w:rsidRPr="00495E2B">
              <w:rPr>
                <w:lang w:val="uk-UA"/>
              </w:rPr>
              <w:t>.3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r w:rsidRPr="00495E2B">
              <w:rPr>
                <w:lang w:val="uk-UA"/>
              </w:rPr>
              <w:t>регіонального рівня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1000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2</w:t>
            </w:r>
            <w:r w:rsidRPr="00495E2B">
              <w:rPr>
                <w:lang w:val="uk-UA"/>
              </w:rPr>
              <w:t>.4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університетського рівня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3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08608A">
            <w:pPr>
              <w:jc w:val="both"/>
            </w:pPr>
            <w:r w:rsidRPr="00495E2B">
              <w:rPr>
                <w:lang w:val="uk-UA"/>
              </w:rPr>
              <w:t>Підготовка студентів до олімпіад: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3</w:t>
            </w:r>
            <w:r w:rsidRPr="00495E2B">
              <w:rPr>
                <w:lang w:val="uk-UA"/>
              </w:rPr>
              <w:t>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  <w:jc w:val="both"/>
            </w:pPr>
            <w:r w:rsidRPr="00495E2B">
              <w:rPr>
                <w:lang w:val="uk-UA"/>
              </w:rPr>
              <w:t>міжнародного рівня (диплом І-ІІІ ст.)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2000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3</w:t>
            </w:r>
            <w:r w:rsidRPr="00495E2B">
              <w:rPr>
                <w:lang w:val="uk-UA"/>
              </w:rPr>
              <w:t>.2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r w:rsidRPr="00495E2B">
              <w:rPr>
                <w:lang w:val="uk-UA"/>
              </w:rPr>
              <w:t>національного рівня (диплом І-ІІІ ст.)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1000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3</w:t>
            </w:r>
            <w:r w:rsidRPr="00495E2B">
              <w:rPr>
                <w:lang w:val="uk-UA"/>
              </w:rPr>
              <w:t>.3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r w:rsidRPr="00495E2B">
              <w:rPr>
                <w:lang w:val="uk-UA"/>
              </w:rPr>
              <w:t>регіонального рівня (диплом І-ІІІ ст.)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3</w:t>
            </w:r>
            <w:r w:rsidRPr="00495E2B">
              <w:rPr>
                <w:lang w:val="uk-UA"/>
              </w:rPr>
              <w:t>.4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ind w:left="567"/>
              <w:jc w:val="both"/>
            </w:pPr>
            <w:proofErr w:type="spellStart"/>
            <w:r w:rsidRPr="00495E2B">
              <w:t>університетського</w:t>
            </w:r>
            <w:proofErr w:type="spellEnd"/>
            <w:r w:rsidRPr="00495E2B">
              <w:t xml:space="preserve"> </w:t>
            </w:r>
            <w:proofErr w:type="spellStart"/>
            <w:proofErr w:type="gramStart"/>
            <w:r w:rsidRPr="00495E2B">
              <w:t>р</w:t>
            </w:r>
            <w:proofErr w:type="gramEnd"/>
            <w:r w:rsidRPr="00495E2B">
              <w:t>івня</w:t>
            </w:r>
            <w:proofErr w:type="spellEnd"/>
            <w:r w:rsidRPr="00495E2B">
              <w:t xml:space="preserve"> </w:t>
            </w:r>
            <w:r w:rsidRPr="00495E2B">
              <w:rPr>
                <w:lang w:val="uk-UA"/>
              </w:rPr>
              <w:t>(диплом І-ІІІ ст.)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300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4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08608A">
            <w:pPr>
              <w:jc w:val="both"/>
            </w:pPr>
            <w:r w:rsidRPr="00495E2B">
              <w:rPr>
                <w:lang w:val="uk-UA"/>
              </w:rPr>
              <w:t>Підготовка студентів до конкурсів студентських НДР: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4</w:t>
            </w:r>
            <w:r w:rsidRPr="00495E2B">
              <w:rPr>
                <w:lang w:val="uk-UA"/>
              </w:rPr>
              <w:t>.1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  <w:jc w:val="both"/>
            </w:pPr>
            <w:r w:rsidRPr="00495E2B">
              <w:rPr>
                <w:lang w:val="uk-UA"/>
              </w:rPr>
              <w:t>міжнародного рівня (диплом І-ІІІ ст.)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2000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4</w:t>
            </w:r>
            <w:r w:rsidRPr="00495E2B">
              <w:rPr>
                <w:lang w:val="uk-UA"/>
              </w:rPr>
              <w:t>.2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  <w:jc w:val="both"/>
            </w:pPr>
            <w:r w:rsidRPr="00495E2B">
              <w:rPr>
                <w:lang w:val="uk-UA"/>
              </w:rPr>
              <w:t>національного рівня (диплом І-ІІІ ст.)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1000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4</w:t>
            </w:r>
            <w:r w:rsidRPr="00495E2B">
              <w:rPr>
                <w:lang w:val="uk-UA"/>
              </w:rPr>
              <w:t>.3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  <w:jc w:val="both"/>
            </w:pPr>
            <w:r w:rsidRPr="00495E2B">
              <w:rPr>
                <w:lang w:val="uk-UA"/>
              </w:rPr>
              <w:t>регіонального рівня (диплом І-ІІІ ст.)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widowControl w:val="0"/>
              <w:suppressAutoHyphens w:val="0"/>
              <w:snapToGrid w:val="0"/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4</w:t>
            </w:r>
            <w:r w:rsidRPr="00495E2B">
              <w:rPr>
                <w:lang w:val="uk-UA"/>
              </w:rPr>
              <w:t>.4</w:t>
            </w:r>
          </w:p>
        </w:tc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ind w:left="567"/>
              <w:jc w:val="both"/>
            </w:pPr>
            <w:proofErr w:type="spellStart"/>
            <w:r w:rsidRPr="00495E2B">
              <w:t>університетського</w:t>
            </w:r>
            <w:proofErr w:type="spellEnd"/>
            <w:r w:rsidRPr="00495E2B">
              <w:t xml:space="preserve"> </w:t>
            </w:r>
            <w:proofErr w:type="spellStart"/>
            <w:proofErr w:type="gramStart"/>
            <w:r w:rsidRPr="00495E2B">
              <w:t>р</w:t>
            </w:r>
            <w:proofErr w:type="gramEnd"/>
            <w:r w:rsidRPr="00495E2B">
              <w:t>івня</w:t>
            </w:r>
            <w:proofErr w:type="spellEnd"/>
            <w:r w:rsidRPr="00495E2B">
              <w:t xml:space="preserve"> </w:t>
            </w:r>
            <w:r w:rsidRPr="00495E2B">
              <w:rPr>
                <w:lang w:val="uk-UA"/>
              </w:rPr>
              <w:t>(диплом І-ІІІ ст.)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300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rPr>
                <w:lang w:val="uk-UA"/>
              </w:rPr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5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Керівництво магістерськими роботами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100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rPr>
                <w:lang w:val="uk-UA"/>
              </w:rPr>
            </w:pPr>
            <w:r w:rsidRPr="00495E2B">
              <w:t>3</w:t>
            </w:r>
            <w:r w:rsidR="00402038" w:rsidRPr="00495E2B">
              <w:rPr>
                <w:lang w:val="uk-UA"/>
              </w:rPr>
              <w:t>6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6E30AD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 xml:space="preserve">Реєстрація в </w:t>
            </w:r>
            <w:proofErr w:type="spellStart"/>
            <w:r w:rsidRPr="00495E2B">
              <w:rPr>
                <w:lang w:val="uk-UA"/>
              </w:rPr>
              <w:t>Google</w:t>
            </w:r>
            <w:proofErr w:type="spellEnd"/>
            <w:r w:rsidRPr="00495E2B">
              <w:rPr>
                <w:lang w:val="uk-UA"/>
              </w:rPr>
              <w:t xml:space="preserve"> Академія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snapToGrid w:val="0"/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50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rPr>
                <w:lang w:val="uk-UA"/>
              </w:rPr>
            </w:pPr>
            <w:r w:rsidRPr="00495E2B">
              <w:rPr>
                <w:lang w:val="uk-UA"/>
              </w:rPr>
              <w:t>3</w:t>
            </w:r>
            <w:r w:rsidR="00402038" w:rsidRPr="00495E2B">
              <w:rPr>
                <w:lang w:val="uk-UA"/>
              </w:rPr>
              <w:t>7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 xml:space="preserve">Цитування статей в </w:t>
            </w:r>
            <w:r w:rsidRPr="00495E2B">
              <w:rPr>
                <w:lang w:val="en-US"/>
              </w:rPr>
              <w:t>Scopus</w:t>
            </w:r>
            <w:r w:rsidRPr="00495E2B">
              <w:rPr>
                <w:lang w:val="uk-UA"/>
              </w:rPr>
              <w:t xml:space="preserve"> (за одне цитування в рік)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402038" w:rsidP="00E40547">
            <w:pPr>
              <w:tabs>
                <w:tab w:val="left" w:pos="720"/>
              </w:tabs>
              <w:suppressAutoHyphens w:val="0"/>
              <w:rPr>
                <w:lang w:val="uk-UA"/>
              </w:rPr>
            </w:pPr>
            <w:r w:rsidRPr="00495E2B">
              <w:rPr>
                <w:lang w:val="uk-UA"/>
              </w:rPr>
              <w:t>38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 xml:space="preserve">Цитування статей в </w:t>
            </w:r>
            <w:hyperlink r:id="rId15" w:history="1">
              <w:proofErr w:type="spellStart"/>
              <w:r w:rsidRPr="00495E2B">
                <w:rPr>
                  <w:lang w:val="uk-UA"/>
                </w:rPr>
                <w:t>Google</w:t>
              </w:r>
              <w:proofErr w:type="spellEnd"/>
              <w:r w:rsidRPr="00495E2B">
                <w:rPr>
                  <w:lang w:val="uk-UA"/>
                </w:rPr>
                <w:t xml:space="preserve"> </w:t>
              </w:r>
              <w:proofErr w:type="spellStart"/>
              <w:r w:rsidRPr="00495E2B">
                <w:rPr>
                  <w:lang w:val="uk-UA"/>
                </w:rPr>
                <w:t>Академия</w:t>
              </w:r>
              <w:proofErr w:type="spellEnd"/>
            </w:hyperlink>
            <w:r w:rsidRPr="00495E2B">
              <w:rPr>
                <w:lang w:val="uk-UA"/>
              </w:rPr>
              <w:t xml:space="preserve"> (за одне цитування в рік)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200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402038" w:rsidP="00E40547">
            <w:pPr>
              <w:tabs>
                <w:tab w:val="left" w:pos="720"/>
              </w:tabs>
              <w:suppressAutoHyphens w:val="0"/>
              <w:rPr>
                <w:lang w:val="uk-UA"/>
              </w:rPr>
            </w:pPr>
            <w:r w:rsidRPr="00495E2B">
              <w:rPr>
                <w:lang w:val="uk-UA"/>
              </w:rPr>
              <w:t>39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Адміністративні бонуси за виконання окремих видів наукової, науково-методичної та науково-організаційної роботи, що не враховані в рейтинговому листі (від зав. кафедри/декана/проректора, ректора)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100/200/500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rPr>
                <w:lang w:val="uk-UA"/>
              </w:rPr>
            </w:pPr>
            <w:r w:rsidRPr="00495E2B">
              <w:t>4</w:t>
            </w:r>
            <w:r w:rsidR="00402038" w:rsidRPr="00495E2B">
              <w:rPr>
                <w:lang w:val="uk-UA"/>
              </w:rPr>
              <w:t>0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AF" w:rsidRPr="00495E2B" w:rsidRDefault="002770AF" w:rsidP="00E40547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Навантаження науково-педагогічних працівників (кваліфікаційні коефіцієнти: канд. наук — 1,2; канд. наук, доцент — 1,5; доктор наук або  канд. наук, професор — 1,8; доктор наук, професор — 2):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</w:pP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t>4</w:t>
            </w:r>
            <w:r w:rsidR="00402038" w:rsidRPr="00495E2B">
              <w:rPr>
                <w:lang w:val="uk-UA"/>
              </w:rPr>
              <w:t>0</w:t>
            </w:r>
            <w:r w:rsidRPr="00495E2B">
              <w:rPr>
                <w:lang w:val="uk-UA"/>
              </w:rPr>
              <w:t>.1</w:t>
            </w:r>
          </w:p>
        </w:tc>
        <w:tc>
          <w:tcPr>
            <w:tcW w:w="783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AF" w:rsidRPr="00495E2B" w:rsidRDefault="002770AF" w:rsidP="00E40547">
            <w:pPr>
              <w:spacing w:line="100" w:lineRule="atLeast"/>
              <w:ind w:left="331" w:right="-9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0,25 ставки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100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t>4</w:t>
            </w:r>
            <w:r w:rsidR="00402038" w:rsidRPr="00495E2B">
              <w:rPr>
                <w:lang w:val="uk-UA"/>
              </w:rPr>
              <w:t>0</w:t>
            </w:r>
            <w:r w:rsidRPr="00495E2B">
              <w:rPr>
                <w:lang w:val="uk-UA"/>
              </w:rPr>
              <w:t>.2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AF" w:rsidRPr="00495E2B" w:rsidRDefault="002770AF" w:rsidP="00E40547">
            <w:pPr>
              <w:ind w:left="331" w:right="-9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0,33 ставки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125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lang w:val="uk-UA"/>
              </w:rPr>
              <w:t>4</w:t>
            </w:r>
            <w:r w:rsidR="00402038" w:rsidRPr="00495E2B">
              <w:rPr>
                <w:lang w:val="uk-UA"/>
              </w:rPr>
              <w:t>0</w:t>
            </w:r>
            <w:r w:rsidRPr="00495E2B">
              <w:rPr>
                <w:lang w:val="uk-UA"/>
              </w:rPr>
              <w:t>.3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AF" w:rsidRPr="00495E2B" w:rsidRDefault="002770AF" w:rsidP="00E40547">
            <w:pPr>
              <w:ind w:left="331" w:right="-9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0,5 ставки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150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lang w:val="uk-UA"/>
              </w:rPr>
              <w:t>4</w:t>
            </w:r>
            <w:r w:rsidR="00402038" w:rsidRPr="00495E2B">
              <w:rPr>
                <w:lang w:val="uk-UA"/>
              </w:rPr>
              <w:t>0</w:t>
            </w:r>
            <w:r w:rsidRPr="00495E2B">
              <w:rPr>
                <w:lang w:val="uk-UA"/>
              </w:rPr>
              <w:t>.4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AF" w:rsidRPr="00495E2B" w:rsidRDefault="002770AF" w:rsidP="00E40547">
            <w:pPr>
              <w:ind w:left="331" w:right="-9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0,75 ставки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200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lang w:val="uk-UA"/>
              </w:rPr>
              <w:t>4</w:t>
            </w:r>
            <w:r w:rsidR="00402038" w:rsidRPr="00495E2B">
              <w:rPr>
                <w:lang w:val="uk-UA"/>
              </w:rPr>
              <w:t>0</w:t>
            </w:r>
            <w:r w:rsidRPr="00495E2B">
              <w:rPr>
                <w:lang w:val="uk-UA"/>
              </w:rPr>
              <w:t>.5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AF" w:rsidRPr="00495E2B" w:rsidRDefault="002770AF" w:rsidP="00E40547">
            <w:pPr>
              <w:ind w:left="331" w:right="-9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1 ставка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300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AF" w:rsidRPr="00495E2B" w:rsidRDefault="002770AF" w:rsidP="00402038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lang w:val="uk-UA"/>
              </w:rPr>
              <w:t>4</w:t>
            </w:r>
            <w:r w:rsidR="00402038" w:rsidRPr="00495E2B">
              <w:rPr>
                <w:lang w:val="uk-UA"/>
              </w:rPr>
              <w:t>0</w:t>
            </w:r>
            <w:r w:rsidRPr="00495E2B">
              <w:rPr>
                <w:lang w:val="uk-UA"/>
              </w:rPr>
              <w:t>.6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AF" w:rsidRPr="00495E2B" w:rsidRDefault="002770AF" w:rsidP="00E40547">
            <w:pPr>
              <w:ind w:left="331" w:right="-9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1,25 ставки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350</w:t>
            </w:r>
          </w:p>
        </w:tc>
      </w:tr>
      <w:tr w:rsidR="002770AF" w:rsidRPr="00495E2B">
        <w:trPr>
          <w:gridAfter w:val="1"/>
          <w:wAfter w:w="56" w:type="dxa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AF" w:rsidRPr="00495E2B" w:rsidRDefault="00402038" w:rsidP="00E40547">
            <w:pPr>
              <w:tabs>
                <w:tab w:val="left" w:pos="720"/>
              </w:tabs>
              <w:suppressAutoHyphens w:val="0"/>
              <w:snapToGrid w:val="0"/>
              <w:rPr>
                <w:lang w:val="uk-UA"/>
              </w:rPr>
            </w:pPr>
            <w:r w:rsidRPr="00495E2B">
              <w:rPr>
                <w:lang w:val="uk-UA"/>
              </w:rPr>
              <w:t>40</w:t>
            </w:r>
            <w:r w:rsidR="002770AF" w:rsidRPr="00495E2B">
              <w:rPr>
                <w:lang w:val="uk-UA"/>
              </w:rPr>
              <w:t>.7</w:t>
            </w:r>
          </w:p>
        </w:tc>
        <w:tc>
          <w:tcPr>
            <w:tcW w:w="7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AF" w:rsidRPr="00495E2B" w:rsidRDefault="002770AF" w:rsidP="00E40547">
            <w:pPr>
              <w:ind w:left="331" w:right="-9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1,5 ставки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AF" w:rsidRPr="00495E2B" w:rsidRDefault="002770AF">
            <w:pPr>
              <w:jc w:val="center"/>
              <w:rPr>
                <w:lang w:val="uk-UA"/>
              </w:rPr>
            </w:pPr>
            <w:r w:rsidRPr="00495E2B">
              <w:rPr>
                <w:lang w:val="uk-UA"/>
              </w:rPr>
              <w:t>400</w:t>
            </w:r>
          </w:p>
        </w:tc>
      </w:tr>
    </w:tbl>
    <w:p w:rsidR="001F37E8" w:rsidRDefault="001F37E8">
      <w:pPr>
        <w:pStyle w:val="Title"/>
      </w:pPr>
    </w:p>
    <w:p w:rsidR="001F37E8" w:rsidRDefault="001F37E8">
      <w:pPr>
        <w:pStyle w:val="Title"/>
        <w:rPr>
          <w:lang w:val="en-US"/>
        </w:rPr>
      </w:pPr>
      <w:r>
        <w:t>Творчі показники</w:t>
      </w:r>
    </w:p>
    <w:tbl>
      <w:tblPr>
        <w:tblW w:w="0" w:type="auto"/>
        <w:tblInd w:w="108" w:type="dxa"/>
        <w:tblLayout w:type="fixed"/>
        <w:tblLook w:val="0000"/>
      </w:tblPr>
      <w:tblGrid>
        <w:gridCol w:w="534"/>
        <w:gridCol w:w="7794"/>
        <w:gridCol w:w="1352"/>
      </w:tblGrid>
      <w:tr w:rsidR="001F37E8" w:rsidRPr="00495E2B">
        <w:trPr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both"/>
              <w:rPr>
                <w:lang w:val="uk-UA"/>
              </w:rPr>
            </w:pPr>
            <w:r w:rsidRPr="00495E2B">
              <w:rPr>
                <w:lang w:val="en-US"/>
              </w:rPr>
              <w:t>1</w:t>
            </w:r>
            <w:r w:rsidRPr="00495E2B">
              <w:rPr>
                <w:lang w:val="uk-UA"/>
              </w:rPr>
              <w:t>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Підготовка та проведення конкурсів, спортивних змагань,концертів, персональних виставок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snapToGrid w:val="0"/>
              <w:jc w:val="center"/>
              <w:rPr>
                <w:lang w:val="uk-UA"/>
              </w:rPr>
            </w:pPr>
          </w:p>
        </w:tc>
      </w:tr>
      <w:tr w:rsidR="001F37E8" w:rsidRPr="00495E2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ind w:left="232" w:right="5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міжнародного рівня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center"/>
            </w:pPr>
            <w:r w:rsidRPr="00495E2B">
              <w:rPr>
                <w:lang w:val="uk-UA"/>
              </w:rPr>
              <w:t>3000</w:t>
            </w:r>
          </w:p>
        </w:tc>
      </w:tr>
      <w:tr w:rsidR="001F37E8" w:rsidRPr="00495E2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ind w:left="274" w:right="5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національного рівня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center"/>
            </w:pPr>
            <w:r w:rsidRPr="00495E2B">
              <w:rPr>
                <w:lang w:val="uk-UA"/>
              </w:rPr>
              <w:t>2000</w:t>
            </w:r>
          </w:p>
        </w:tc>
      </w:tr>
      <w:tr w:rsidR="001F37E8" w:rsidRPr="00495E2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ind w:left="203" w:right="5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регіонального рівня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center"/>
              <w:rPr>
                <w:lang w:val="en-US"/>
              </w:rPr>
            </w:pPr>
            <w:r w:rsidRPr="00495E2B">
              <w:rPr>
                <w:lang w:val="uk-UA"/>
              </w:rPr>
              <w:t>1000</w:t>
            </w:r>
          </w:p>
        </w:tc>
      </w:tr>
      <w:tr w:rsidR="001F37E8" w:rsidRPr="00495E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both"/>
              <w:rPr>
                <w:lang w:val="uk-UA"/>
              </w:rPr>
            </w:pPr>
            <w:r w:rsidRPr="00495E2B">
              <w:rPr>
                <w:lang w:val="en-US"/>
              </w:rPr>
              <w:t>2</w:t>
            </w:r>
            <w:r w:rsidRPr="00495E2B">
              <w:rPr>
                <w:lang w:val="uk-UA"/>
              </w:rPr>
              <w:t>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Участь у виставках, творчих конкурсах, концертах, спортивних змаганнях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snapToGrid w:val="0"/>
              <w:jc w:val="center"/>
              <w:rPr>
                <w:lang w:val="uk-UA"/>
              </w:rPr>
            </w:pPr>
          </w:p>
        </w:tc>
      </w:tr>
      <w:tr w:rsidR="001F37E8" w:rsidRPr="00495E2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ind w:left="260" w:right="5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міжнародних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center"/>
            </w:pPr>
            <w:r w:rsidRPr="00495E2B">
              <w:rPr>
                <w:lang w:val="uk-UA"/>
              </w:rPr>
              <w:t>1000</w:t>
            </w:r>
          </w:p>
        </w:tc>
      </w:tr>
      <w:tr w:rsidR="001F37E8" w:rsidRPr="00495E2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ind w:left="274" w:right="5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національних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center"/>
            </w:pPr>
            <w:r w:rsidRPr="00495E2B">
              <w:rPr>
                <w:lang w:val="uk-UA"/>
              </w:rPr>
              <w:t>500</w:t>
            </w:r>
          </w:p>
        </w:tc>
      </w:tr>
      <w:tr w:rsidR="001F37E8" w:rsidRPr="00495E2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ind w:left="246" w:right="5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регіональних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center"/>
              <w:rPr>
                <w:lang w:val="en-US"/>
              </w:rPr>
            </w:pPr>
            <w:r w:rsidRPr="00495E2B">
              <w:rPr>
                <w:lang w:val="uk-UA"/>
              </w:rPr>
              <w:t>200</w:t>
            </w:r>
          </w:p>
        </w:tc>
      </w:tr>
      <w:tr w:rsidR="001F37E8" w:rsidRPr="00495E2B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both"/>
              <w:rPr>
                <w:lang w:val="uk-UA"/>
              </w:rPr>
            </w:pPr>
            <w:r w:rsidRPr="00495E2B">
              <w:rPr>
                <w:lang w:val="en-US"/>
              </w:rPr>
              <w:t>3</w:t>
            </w:r>
            <w:r w:rsidRPr="00495E2B">
              <w:rPr>
                <w:lang w:val="uk-UA"/>
              </w:rPr>
              <w:t>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Підготовка студентів до конкурсів, виставок та спортивних змагань: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snapToGrid w:val="0"/>
              <w:jc w:val="center"/>
              <w:rPr>
                <w:lang w:val="uk-UA"/>
              </w:rPr>
            </w:pPr>
          </w:p>
        </w:tc>
      </w:tr>
      <w:tr w:rsidR="001F37E8" w:rsidRPr="00495E2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ind w:left="317" w:right="5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міжнародного рівня (диплом І-ІІІ ст.)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center"/>
            </w:pPr>
            <w:r w:rsidRPr="00495E2B">
              <w:rPr>
                <w:lang w:val="uk-UA"/>
              </w:rPr>
              <w:t>2000</w:t>
            </w:r>
          </w:p>
        </w:tc>
      </w:tr>
      <w:tr w:rsidR="001F37E8" w:rsidRPr="00495E2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ind w:left="274" w:right="5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національного рівня(диплом І-ІІІ ст.)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center"/>
            </w:pPr>
            <w:r w:rsidRPr="00495E2B">
              <w:rPr>
                <w:lang w:val="uk-UA"/>
              </w:rPr>
              <w:t>1000</w:t>
            </w:r>
          </w:p>
        </w:tc>
      </w:tr>
      <w:tr w:rsidR="001F37E8" w:rsidRPr="00495E2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ind w:left="302" w:right="5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регіонального рівня (диплом І-ІІІ ст.)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center"/>
            </w:pPr>
            <w:r w:rsidRPr="00495E2B">
              <w:rPr>
                <w:lang w:val="uk-UA"/>
              </w:rPr>
              <w:t>500</w:t>
            </w:r>
          </w:p>
        </w:tc>
      </w:tr>
      <w:tr w:rsidR="001F37E8" w:rsidRPr="00495E2B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widowControl w:val="0"/>
              <w:suppressAutoHyphens w:val="0"/>
              <w:snapToGrid w:val="0"/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ind w:left="345" w:right="5"/>
              <w:jc w:val="both"/>
              <w:rPr>
                <w:lang w:val="uk-UA"/>
              </w:rPr>
            </w:pPr>
            <w:r w:rsidRPr="00495E2B">
              <w:rPr>
                <w:lang w:val="uk-UA"/>
              </w:rPr>
              <w:t>диплом за участь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Pr="00495E2B" w:rsidRDefault="001F37E8">
            <w:pPr>
              <w:jc w:val="center"/>
              <w:rPr>
                <w:b/>
              </w:rPr>
            </w:pPr>
            <w:r w:rsidRPr="00495E2B">
              <w:rPr>
                <w:lang w:val="uk-UA"/>
              </w:rPr>
              <w:t>300</w:t>
            </w:r>
          </w:p>
        </w:tc>
      </w:tr>
    </w:tbl>
    <w:p w:rsidR="00495E2B" w:rsidRDefault="00495E2B">
      <w:pPr>
        <w:pStyle w:val="a8"/>
        <w:jc w:val="center"/>
        <w:rPr>
          <w:b/>
          <w:sz w:val="24"/>
          <w:lang w:val="ru-RU"/>
        </w:rPr>
      </w:pPr>
    </w:p>
    <w:p w:rsidR="00495E2B" w:rsidRDefault="00495E2B">
      <w:pPr>
        <w:pStyle w:val="a8"/>
        <w:jc w:val="center"/>
        <w:rPr>
          <w:b/>
          <w:sz w:val="24"/>
          <w:lang w:val="ru-RU"/>
        </w:rPr>
      </w:pPr>
    </w:p>
    <w:p w:rsidR="00495E2B" w:rsidRDefault="00495E2B">
      <w:pPr>
        <w:pStyle w:val="a8"/>
        <w:jc w:val="center"/>
        <w:rPr>
          <w:b/>
          <w:sz w:val="24"/>
          <w:lang w:val="ru-RU"/>
        </w:rPr>
      </w:pPr>
    </w:p>
    <w:p w:rsidR="00495E2B" w:rsidRDefault="00495E2B">
      <w:pPr>
        <w:pStyle w:val="a8"/>
        <w:jc w:val="center"/>
        <w:rPr>
          <w:b/>
          <w:sz w:val="24"/>
          <w:lang w:val="ru-RU"/>
        </w:rPr>
      </w:pPr>
    </w:p>
    <w:p w:rsidR="001F37E8" w:rsidRDefault="001F37E8">
      <w:pPr>
        <w:pStyle w:val="a8"/>
        <w:jc w:val="center"/>
      </w:pPr>
      <w:proofErr w:type="spellStart"/>
      <w:r>
        <w:rPr>
          <w:b/>
          <w:sz w:val="24"/>
          <w:lang w:val="ru-RU"/>
        </w:rPr>
        <w:lastRenderedPageBreak/>
        <w:t>Оцінка</w:t>
      </w:r>
      <w:proofErr w:type="spellEnd"/>
      <w:r>
        <w:rPr>
          <w:b/>
          <w:sz w:val="24"/>
          <w:lang w:val="ru-RU"/>
        </w:rPr>
        <w:t xml:space="preserve"> НДР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5"/>
        <w:gridCol w:w="1888"/>
        <w:gridCol w:w="1895"/>
        <w:gridCol w:w="1905"/>
        <w:gridCol w:w="1987"/>
      </w:tblGrid>
      <w:tr w:rsidR="00C851BB" w:rsidRPr="00495E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Посада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Високий рівень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Достатній рівень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Задовільний рівень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Незадовільний рівень</w:t>
            </w:r>
          </w:p>
        </w:tc>
      </w:tr>
      <w:tr w:rsidR="00C851BB" w:rsidRPr="00495E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Професор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понад 9000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9000 – 5000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5000 – 2000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до 2000</w:t>
            </w:r>
          </w:p>
        </w:tc>
      </w:tr>
      <w:tr w:rsidR="00C851BB" w:rsidRPr="00495E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Доцент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понад 6000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6000 – 2500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2500 – 750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до 750</w:t>
            </w:r>
          </w:p>
        </w:tc>
      </w:tr>
      <w:tr w:rsidR="00C851BB" w:rsidRPr="00495E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Ст. викладач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понад 5000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5000 – 1500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1500 – 500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до 500</w:t>
            </w:r>
          </w:p>
        </w:tc>
      </w:tr>
      <w:tr w:rsidR="00C851BB" w:rsidRPr="00495E2B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Асистент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понад 2000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2000 – 750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750 – 250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95E2B" w:rsidRDefault="00C851BB" w:rsidP="00C851BB">
            <w:pPr>
              <w:jc w:val="center"/>
              <w:rPr>
                <w:lang w:val="uk-UA" w:eastAsia="en-US"/>
              </w:rPr>
            </w:pPr>
            <w:r w:rsidRPr="00495E2B">
              <w:rPr>
                <w:lang w:val="uk-UA"/>
              </w:rPr>
              <w:t>д</w:t>
            </w:r>
            <w:bookmarkStart w:id="0" w:name="_GoBack"/>
            <w:bookmarkEnd w:id="0"/>
            <w:r w:rsidRPr="00495E2B">
              <w:rPr>
                <w:lang w:val="uk-UA"/>
              </w:rPr>
              <w:t>о 250</w:t>
            </w:r>
          </w:p>
        </w:tc>
      </w:tr>
    </w:tbl>
    <w:p w:rsidR="00495E2B" w:rsidRDefault="00495E2B" w:rsidP="00FB15A7">
      <w:pPr>
        <w:jc w:val="right"/>
        <w:rPr>
          <w:lang w:val="uk-UA"/>
        </w:rPr>
      </w:pPr>
    </w:p>
    <w:p w:rsidR="00FB15A7" w:rsidRDefault="00FB15A7" w:rsidP="00FB15A7">
      <w:pPr>
        <w:jc w:val="right"/>
        <w:rPr>
          <w:b/>
          <w:sz w:val="28"/>
          <w:szCs w:val="28"/>
          <w:lang w:val="uk-UA"/>
        </w:rPr>
      </w:pPr>
      <w:r>
        <w:rPr>
          <w:lang w:val="uk-UA"/>
        </w:rPr>
        <w:t>Додаток 3</w:t>
      </w:r>
    </w:p>
    <w:p w:rsidR="00FB15A7" w:rsidRDefault="00FB15A7" w:rsidP="009B6040">
      <w:pPr>
        <w:pStyle w:val="Default"/>
        <w:pBdr>
          <w:bottom w:val="single" w:sz="12" w:space="2" w:color="auto"/>
        </w:pBdr>
        <w:jc w:val="right"/>
        <w:rPr>
          <w:b/>
          <w:bCs/>
          <w:sz w:val="23"/>
          <w:szCs w:val="23"/>
        </w:rPr>
      </w:pPr>
    </w:p>
    <w:p w:rsidR="009B6040" w:rsidRPr="00495E2B" w:rsidRDefault="006D3EB5" w:rsidP="009B6040">
      <w:pPr>
        <w:pStyle w:val="Default"/>
        <w:pBdr>
          <w:bottom w:val="single" w:sz="12" w:space="2" w:color="auto"/>
        </w:pBdr>
        <w:jc w:val="center"/>
        <w:rPr>
          <w:rFonts w:ascii="Times New Roman" w:hAnsi="Times New Roman" w:cs="Times New Roman"/>
          <w:b/>
          <w:bCs/>
          <w:lang w:val="uk-UA"/>
        </w:rPr>
      </w:pPr>
      <w:proofErr w:type="spellStart"/>
      <w:r w:rsidRPr="00495E2B">
        <w:rPr>
          <w:rFonts w:ascii="Times New Roman" w:hAnsi="Times New Roman" w:cs="Times New Roman"/>
          <w:b/>
          <w:bCs/>
        </w:rPr>
        <w:t>Додаток</w:t>
      </w:r>
      <w:proofErr w:type="spellEnd"/>
      <w:r w:rsidRPr="00495E2B">
        <w:rPr>
          <w:rFonts w:ascii="Times New Roman" w:hAnsi="Times New Roman" w:cs="Times New Roman"/>
          <w:b/>
          <w:bCs/>
        </w:rPr>
        <w:t xml:space="preserve"> до </w:t>
      </w:r>
      <w:proofErr w:type="spellStart"/>
      <w:r w:rsidRPr="00495E2B">
        <w:rPr>
          <w:rFonts w:ascii="Times New Roman" w:hAnsi="Times New Roman" w:cs="Times New Roman"/>
          <w:b/>
          <w:bCs/>
        </w:rPr>
        <w:t>індивідуального</w:t>
      </w:r>
      <w:proofErr w:type="spellEnd"/>
      <w:r w:rsidRPr="00495E2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95E2B">
        <w:rPr>
          <w:rFonts w:ascii="Times New Roman" w:hAnsi="Times New Roman" w:cs="Times New Roman"/>
          <w:b/>
          <w:bCs/>
        </w:rPr>
        <w:t>рейтинг-листа</w:t>
      </w:r>
      <w:proofErr w:type="spellEnd"/>
      <w:r w:rsidRPr="00495E2B">
        <w:rPr>
          <w:rFonts w:ascii="Times New Roman" w:hAnsi="Times New Roman" w:cs="Times New Roman"/>
          <w:b/>
          <w:bCs/>
        </w:rPr>
        <w:t xml:space="preserve"> 201</w:t>
      </w:r>
      <w:r w:rsidR="00495E2B">
        <w:rPr>
          <w:rFonts w:ascii="Times New Roman" w:hAnsi="Times New Roman" w:cs="Times New Roman"/>
          <w:b/>
          <w:bCs/>
          <w:lang w:val="uk-UA"/>
        </w:rPr>
        <w:t>7</w:t>
      </w:r>
      <w:r w:rsidRPr="00495E2B">
        <w:rPr>
          <w:rFonts w:ascii="Times New Roman" w:hAnsi="Times New Roman" w:cs="Times New Roman"/>
          <w:b/>
          <w:bCs/>
        </w:rPr>
        <w:t xml:space="preserve"> р.</w:t>
      </w:r>
    </w:p>
    <w:p w:rsidR="009B6040" w:rsidRPr="00495E2B" w:rsidRDefault="009B6040" w:rsidP="009B6040">
      <w:pPr>
        <w:pStyle w:val="Default"/>
        <w:pBdr>
          <w:bottom w:val="single" w:sz="12" w:space="2" w:color="auto"/>
        </w:pBdr>
        <w:jc w:val="center"/>
        <w:rPr>
          <w:rFonts w:ascii="Times New Roman" w:hAnsi="Times New Roman" w:cs="Times New Roman"/>
          <w:lang w:val="uk-UA"/>
        </w:rPr>
      </w:pPr>
    </w:p>
    <w:p w:rsidR="009B6040" w:rsidRPr="00495E2B" w:rsidRDefault="009B6040" w:rsidP="009B6040">
      <w:pPr>
        <w:pStyle w:val="Default"/>
        <w:jc w:val="center"/>
        <w:rPr>
          <w:rFonts w:ascii="Times New Roman" w:hAnsi="Times New Roman" w:cs="Times New Roman"/>
          <w:bCs/>
          <w:lang w:val="uk-UA"/>
        </w:rPr>
      </w:pPr>
      <w:r w:rsidRPr="00495E2B">
        <w:rPr>
          <w:rFonts w:ascii="Times New Roman" w:hAnsi="Times New Roman" w:cs="Times New Roman"/>
          <w:bCs/>
        </w:rPr>
        <w:t>(</w:t>
      </w:r>
      <w:proofErr w:type="spellStart"/>
      <w:proofErr w:type="gramStart"/>
      <w:r w:rsidRPr="00495E2B">
        <w:rPr>
          <w:rFonts w:ascii="Times New Roman" w:hAnsi="Times New Roman" w:cs="Times New Roman"/>
          <w:bCs/>
        </w:rPr>
        <w:t>Пр</w:t>
      </w:r>
      <w:proofErr w:type="gramEnd"/>
      <w:r w:rsidRPr="00495E2B">
        <w:rPr>
          <w:rFonts w:ascii="Times New Roman" w:hAnsi="Times New Roman" w:cs="Times New Roman"/>
          <w:bCs/>
        </w:rPr>
        <w:t>ізвище</w:t>
      </w:r>
      <w:proofErr w:type="spellEnd"/>
      <w:r w:rsidRPr="00495E2B">
        <w:rPr>
          <w:rFonts w:ascii="Times New Roman" w:hAnsi="Times New Roman" w:cs="Times New Roman"/>
          <w:bCs/>
        </w:rPr>
        <w:t xml:space="preserve">, </w:t>
      </w:r>
      <w:proofErr w:type="spellStart"/>
      <w:r w:rsidRPr="00495E2B">
        <w:rPr>
          <w:rFonts w:ascii="Times New Roman" w:hAnsi="Times New Roman" w:cs="Times New Roman"/>
          <w:bCs/>
        </w:rPr>
        <w:t>ім’я</w:t>
      </w:r>
      <w:proofErr w:type="spellEnd"/>
      <w:r w:rsidRPr="00495E2B">
        <w:rPr>
          <w:rFonts w:ascii="Times New Roman" w:hAnsi="Times New Roman" w:cs="Times New Roman"/>
          <w:bCs/>
        </w:rPr>
        <w:t xml:space="preserve">, </w:t>
      </w:r>
      <w:proofErr w:type="spellStart"/>
      <w:r w:rsidRPr="00495E2B">
        <w:rPr>
          <w:rFonts w:ascii="Times New Roman" w:hAnsi="Times New Roman" w:cs="Times New Roman"/>
          <w:bCs/>
        </w:rPr>
        <w:t>по-батькові</w:t>
      </w:r>
      <w:proofErr w:type="spellEnd"/>
      <w:r w:rsidRPr="00495E2B">
        <w:rPr>
          <w:rFonts w:ascii="Times New Roman" w:hAnsi="Times New Roman" w:cs="Times New Roman"/>
          <w:bCs/>
        </w:rPr>
        <w:t>)</w:t>
      </w:r>
    </w:p>
    <w:p w:rsidR="009B6040" w:rsidRPr="00495E2B" w:rsidRDefault="009B6040" w:rsidP="009B6040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lang w:val="uk-UA"/>
        </w:rPr>
      </w:pPr>
    </w:p>
    <w:p w:rsidR="009B6040" w:rsidRPr="00495E2B" w:rsidRDefault="009B6040" w:rsidP="009B6040">
      <w:pPr>
        <w:pStyle w:val="Default"/>
        <w:jc w:val="center"/>
        <w:rPr>
          <w:rFonts w:ascii="Times New Roman" w:hAnsi="Times New Roman" w:cs="Times New Roman"/>
          <w:bCs/>
          <w:lang w:val="uk-UA"/>
        </w:rPr>
      </w:pPr>
      <w:r w:rsidRPr="00495E2B">
        <w:rPr>
          <w:rFonts w:ascii="Times New Roman" w:hAnsi="Times New Roman" w:cs="Times New Roman"/>
          <w:bCs/>
          <w:lang w:val="uk-UA"/>
        </w:rPr>
        <w:t>(факультет)</w:t>
      </w:r>
    </w:p>
    <w:p w:rsidR="009B6040" w:rsidRPr="00495E2B" w:rsidRDefault="009B6040" w:rsidP="009B6040">
      <w:pPr>
        <w:pStyle w:val="Default"/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uk-UA"/>
        </w:rPr>
      </w:pPr>
    </w:p>
    <w:p w:rsidR="009B6040" w:rsidRPr="00495E2B" w:rsidRDefault="009B6040" w:rsidP="009B6040">
      <w:pPr>
        <w:pStyle w:val="Default"/>
        <w:jc w:val="center"/>
        <w:rPr>
          <w:rFonts w:ascii="Times New Roman" w:hAnsi="Times New Roman" w:cs="Times New Roman"/>
          <w:lang w:val="uk-UA"/>
        </w:rPr>
      </w:pPr>
      <w:r w:rsidRPr="00495E2B">
        <w:rPr>
          <w:rFonts w:ascii="Times New Roman" w:hAnsi="Times New Roman" w:cs="Times New Roman"/>
          <w:lang w:val="uk-UA"/>
        </w:rPr>
        <w:t>(кафедра)</w:t>
      </w:r>
    </w:p>
    <w:p w:rsidR="009B6040" w:rsidRPr="00495E2B" w:rsidRDefault="009B6040" w:rsidP="009B6040">
      <w:pPr>
        <w:pStyle w:val="Default"/>
        <w:jc w:val="center"/>
        <w:rPr>
          <w:rFonts w:ascii="Times New Roman" w:hAnsi="Times New Roman" w:cs="Times New Roman"/>
          <w:lang w:val="uk-UA"/>
        </w:rPr>
      </w:pPr>
    </w:p>
    <w:p w:rsidR="006D3EB5" w:rsidRPr="00495E2B" w:rsidRDefault="006D3EB5" w:rsidP="006D3EB5">
      <w:pPr>
        <w:pStyle w:val="Default"/>
        <w:jc w:val="center"/>
        <w:rPr>
          <w:rFonts w:ascii="Times New Roman" w:hAnsi="Times New Roman" w:cs="Times New Roman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253"/>
        <w:gridCol w:w="2693"/>
      </w:tblGrid>
      <w:tr w:rsidR="006D3EB5" w:rsidRPr="00495E2B" w:rsidTr="00A6429F">
        <w:trPr>
          <w:trHeight w:val="1163"/>
        </w:trPr>
        <w:tc>
          <w:tcPr>
            <w:tcW w:w="2518" w:type="dxa"/>
          </w:tcPr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6D3EB5" w:rsidRPr="00495E2B" w:rsidRDefault="006D3EB5" w:rsidP="00A642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95E2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495E2B">
              <w:rPr>
                <w:rFonts w:ascii="Times New Roman" w:hAnsi="Times New Roman" w:cs="Times New Roman"/>
                <w:b/>
                <w:bCs/>
              </w:rPr>
              <w:t>показника</w:t>
            </w:r>
            <w:proofErr w:type="spellEnd"/>
            <w:r w:rsidRPr="00495E2B">
              <w:rPr>
                <w:rFonts w:ascii="Times New Roman" w:hAnsi="Times New Roman" w:cs="Times New Roman"/>
                <w:b/>
                <w:bCs/>
              </w:rPr>
              <w:t xml:space="preserve"> за </w:t>
            </w:r>
            <w:proofErr w:type="spellStart"/>
            <w:r w:rsidRPr="00495E2B">
              <w:rPr>
                <w:rFonts w:ascii="Times New Roman" w:hAnsi="Times New Roman" w:cs="Times New Roman"/>
                <w:b/>
                <w:bCs/>
              </w:rPr>
              <w:t>рейтинг-листом</w:t>
            </w:r>
            <w:proofErr w:type="spellEnd"/>
          </w:p>
        </w:tc>
        <w:tc>
          <w:tcPr>
            <w:tcW w:w="4253" w:type="dxa"/>
          </w:tcPr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E2B">
              <w:rPr>
                <w:rFonts w:ascii="Times New Roman" w:hAnsi="Times New Roman" w:cs="Times New Roman"/>
                <w:b/>
                <w:bCs/>
              </w:rPr>
              <w:t>Назва</w:t>
            </w:r>
            <w:proofErr w:type="spellEnd"/>
            <w:r w:rsidRPr="00495E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95E2B">
              <w:rPr>
                <w:rFonts w:ascii="Times New Roman" w:hAnsi="Times New Roman" w:cs="Times New Roman"/>
                <w:b/>
                <w:bCs/>
              </w:rPr>
              <w:t>роботи</w:t>
            </w:r>
            <w:proofErr w:type="spellEnd"/>
            <w:r w:rsidRPr="00495E2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E2B">
              <w:rPr>
                <w:rFonts w:ascii="Times New Roman" w:hAnsi="Times New Roman" w:cs="Times New Roman"/>
                <w:b/>
                <w:bCs/>
              </w:rPr>
              <w:t>Співавтори</w:t>
            </w:r>
            <w:proofErr w:type="spellEnd"/>
            <w:r w:rsidRPr="00495E2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495E2B">
              <w:rPr>
                <w:rFonts w:ascii="Times New Roman" w:hAnsi="Times New Roman" w:cs="Times New Roman"/>
                <w:b/>
                <w:bCs/>
              </w:rPr>
              <w:t>співорганізатори</w:t>
            </w:r>
            <w:proofErr w:type="spellEnd"/>
          </w:p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95E2B">
              <w:rPr>
                <w:rFonts w:ascii="Times New Roman" w:hAnsi="Times New Roman" w:cs="Times New Roman"/>
              </w:rPr>
              <w:t>(</w:t>
            </w:r>
            <w:proofErr w:type="spellStart"/>
            <w:r w:rsidRPr="00495E2B">
              <w:rPr>
                <w:rFonts w:ascii="Times New Roman" w:hAnsi="Times New Roman" w:cs="Times New Roman"/>
              </w:rPr>
              <w:t>вказувати</w:t>
            </w:r>
            <w:proofErr w:type="spellEnd"/>
            <w:r w:rsidRPr="00495E2B">
              <w:rPr>
                <w:rFonts w:ascii="Times New Roman" w:hAnsi="Times New Roman" w:cs="Times New Roman"/>
              </w:rPr>
              <w:t xml:space="preserve"> студент </w:t>
            </w:r>
            <w:proofErr w:type="spellStart"/>
            <w:r w:rsidRPr="00495E2B">
              <w:rPr>
                <w:rFonts w:ascii="Times New Roman" w:hAnsi="Times New Roman" w:cs="Times New Roman"/>
              </w:rPr>
              <w:t>чи</w:t>
            </w:r>
            <w:proofErr w:type="spellEnd"/>
            <w:r w:rsidRPr="00495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5E2B">
              <w:rPr>
                <w:rFonts w:ascii="Times New Roman" w:hAnsi="Times New Roman" w:cs="Times New Roman"/>
              </w:rPr>
              <w:t>викладач</w:t>
            </w:r>
            <w:proofErr w:type="spellEnd"/>
            <w:r w:rsidRPr="00495E2B">
              <w:rPr>
                <w:rFonts w:ascii="Times New Roman" w:hAnsi="Times New Roman" w:cs="Times New Roman"/>
              </w:rPr>
              <w:t>)</w:t>
            </w:r>
          </w:p>
        </w:tc>
      </w:tr>
      <w:tr w:rsidR="006D3EB5" w:rsidRPr="00495E2B" w:rsidTr="00A6429F">
        <w:trPr>
          <w:trHeight w:val="413"/>
        </w:trPr>
        <w:tc>
          <w:tcPr>
            <w:tcW w:w="2518" w:type="dxa"/>
          </w:tcPr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3EB5" w:rsidRPr="00495E2B" w:rsidTr="00A6429F">
        <w:trPr>
          <w:trHeight w:val="418"/>
        </w:trPr>
        <w:tc>
          <w:tcPr>
            <w:tcW w:w="2518" w:type="dxa"/>
          </w:tcPr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3EB5" w:rsidRPr="00495E2B" w:rsidTr="00A6429F">
        <w:trPr>
          <w:trHeight w:val="418"/>
        </w:trPr>
        <w:tc>
          <w:tcPr>
            <w:tcW w:w="2518" w:type="dxa"/>
          </w:tcPr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6D3EB5" w:rsidRPr="00495E2B" w:rsidRDefault="006D3EB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D3EB5" w:rsidRPr="00495E2B" w:rsidRDefault="006D3EB5" w:rsidP="006D3EB5">
      <w:pPr>
        <w:rPr>
          <w:lang w:val="uk-UA"/>
        </w:rPr>
      </w:pPr>
    </w:p>
    <w:p w:rsidR="006D3EB5" w:rsidRDefault="006D3EB5" w:rsidP="006D3EB5">
      <w:pPr>
        <w:rPr>
          <w:lang w:val="uk-UA"/>
        </w:rPr>
      </w:pPr>
    </w:p>
    <w:p w:rsidR="006D3EB5" w:rsidRDefault="006D3EB5" w:rsidP="006D3EB5">
      <w:pPr>
        <w:rPr>
          <w:lang w:val="uk-UA"/>
        </w:rPr>
      </w:pPr>
    </w:p>
    <w:p w:rsidR="006D3EB5" w:rsidRDefault="006D3EB5" w:rsidP="006D3EB5">
      <w:pPr>
        <w:rPr>
          <w:lang w:val="uk-UA"/>
        </w:rPr>
      </w:pPr>
    </w:p>
    <w:p w:rsidR="001F37E8" w:rsidRDefault="001F37E8" w:rsidP="006D3EB5">
      <w:pPr>
        <w:jc w:val="right"/>
        <w:rPr>
          <w:b/>
          <w:sz w:val="28"/>
          <w:szCs w:val="28"/>
          <w:lang w:val="uk-UA"/>
        </w:rPr>
      </w:pPr>
      <w:r>
        <w:rPr>
          <w:lang w:val="uk-UA"/>
        </w:rPr>
        <w:t xml:space="preserve">Додаток </w:t>
      </w:r>
      <w:r w:rsidR="00FB15A7">
        <w:rPr>
          <w:lang w:val="uk-UA"/>
        </w:rPr>
        <w:t>4</w:t>
      </w:r>
    </w:p>
    <w:p w:rsidR="001F37E8" w:rsidRDefault="001F37E8">
      <w:pPr>
        <w:ind w:firstLine="709"/>
        <w:jc w:val="center"/>
        <w:rPr>
          <w:b/>
          <w:sz w:val="28"/>
          <w:szCs w:val="28"/>
          <w:lang w:val="uk-UA"/>
        </w:rPr>
      </w:pPr>
    </w:p>
    <w:p w:rsidR="001F37E8" w:rsidRDefault="001F37E8">
      <w:pPr>
        <w:ind w:firstLine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ЖУРНАЛ РЕЄСТАРЦІЇ РЕЦЕНЦІЙ І ВІДГУКІВ </w:t>
      </w:r>
    </w:p>
    <w:p w:rsidR="001F37E8" w:rsidRDefault="001F37E8">
      <w:pPr>
        <w:ind w:firstLine="709"/>
        <w:jc w:val="both"/>
        <w:rPr>
          <w:sz w:val="28"/>
          <w:szCs w:val="28"/>
          <w:lang w:val="uk-UA"/>
        </w:rPr>
      </w:pPr>
    </w:p>
    <w:p w:rsidR="001F37E8" w:rsidRDefault="001F37E8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________________________________</w:t>
      </w:r>
    </w:p>
    <w:p w:rsidR="001F37E8" w:rsidRDefault="001F37E8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638"/>
        <w:gridCol w:w="2589"/>
        <w:gridCol w:w="2126"/>
        <w:gridCol w:w="1443"/>
        <w:gridCol w:w="1460"/>
        <w:gridCol w:w="1627"/>
      </w:tblGrid>
      <w:tr w:rsidR="001F37E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Документ, що надійшов на рецензування (автори, назва, видання)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Рецензент (ПІБ, посада, науковий ступінь, вчене звання)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реєстрації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Підпис виконавця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jc w:val="both"/>
            </w:pPr>
            <w:r>
              <w:rPr>
                <w:sz w:val="28"/>
                <w:szCs w:val="28"/>
                <w:lang w:val="uk-UA"/>
              </w:rPr>
              <w:t>Підпис завідувача кафедри</w:t>
            </w:r>
          </w:p>
        </w:tc>
      </w:tr>
      <w:tr w:rsidR="001F37E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37E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37E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F37E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7E8" w:rsidRDefault="001F37E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F37E8" w:rsidRDefault="001F37E8">
      <w:pPr>
        <w:ind w:firstLine="709"/>
        <w:jc w:val="right"/>
      </w:pPr>
    </w:p>
    <w:p w:rsidR="001F37E8" w:rsidRDefault="001F37E8">
      <w:pPr>
        <w:ind w:firstLine="709"/>
        <w:jc w:val="center"/>
      </w:pPr>
    </w:p>
    <w:sectPr w:rsidR="001F37E8" w:rsidSect="004F7EE8">
      <w:pgSz w:w="11906" w:h="16838"/>
      <w:pgMar w:top="1047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charset w:val="00"/>
    <w:family w:val="roman"/>
    <w:pitch w:val="variable"/>
    <w:sig w:usb0="00000000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</w:abstractNum>
  <w:abstractNum w:abstractNumId="2">
    <w:nsid w:val="00000003"/>
    <w:multiLevelType w:val="multilevel"/>
    <w:tmpl w:val="F356C3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131"/>
        </w:tabs>
        <w:ind w:left="229" w:firstLine="0"/>
      </w:pPr>
    </w:lvl>
    <w:lvl w:ilvl="1">
      <w:start w:val="1"/>
      <w:numFmt w:val="lowerLetter"/>
      <w:lvlText w:val="%2."/>
      <w:lvlJc w:val="left"/>
      <w:pPr>
        <w:tabs>
          <w:tab w:val="num" w:pos="-131"/>
        </w:tabs>
        <w:ind w:left="949" w:firstLine="0"/>
      </w:pPr>
    </w:lvl>
    <w:lvl w:ilvl="2">
      <w:start w:val="1"/>
      <w:numFmt w:val="lowerRoman"/>
      <w:lvlText w:val="%3."/>
      <w:lvlJc w:val="left"/>
      <w:pPr>
        <w:tabs>
          <w:tab w:val="num" w:pos="-131"/>
        </w:tabs>
        <w:ind w:left="1849" w:firstLine="0"/>
      </w:pPr>
    </w:lvl>
    <w:lvl w:ilvl="3">
      <w:start w:val="1"/>
      <w:numFmt w:val="decimal"/>
      <w:lvlText w:val="%4."/>
      <w:lvlJc w:val="left"/>
      <w:pPr>
        <w:tabs>
          <w:tab w:val="num" w:pos="-131"/>
        </w:tabs>
        <w:ind w:left="2389" w:firstLine="0"/>
      </w:pPr>
    </w:lvl>
    <w:lvl w:ilvl="4">
      <w:start w:val="1"/>
      <w:numFmt w:val="lowerLetter"/>
      <w:lvlText w:val="%5."/>
      <w:lvlJc w:val="left"/>
      <w:pPr>
        <w:tabs>
          <w:tab w:val="num" w:pos="-131"/>
        </w:tabs>
        <w:ind w:left="3109" w:firstLine="0"/>
      </w:pPr>
    </w:lvl>
    <w:lvl w:ilvl="5">
      <w:start w:val="1"/>
      <w:numFmt w:val="lowerRoman"/>
      <w:lvlText w:val="%6."/>
      <w:lvlJc w:val="left"/>
      <w:pPr>
        <w:tabs>
          <w:tab w:val="num" w:pos="-131"/>
        </w:tabs>
        <w:ind w:left="4009" w:firstLine="0"/>
      </w:pPr>
    </w:lvl>
    <w:lvl w:ilvl="6">
      <w:start w:val="1"/>
      <w:numFmt w:val="decimal"/>
      <w:lvlText w:val="%7."/>
      <w:lvlJc w:val="left"/>
      <w:pPr>
        <w:tabs>
          <w:tab w:val="num" w:pos="-131"/>
        </w:tabs>
        <w:ind w:left="4549" w:firstLine="0"/>
      </w:pPr>
    </w:lvl>
    <w:lvl w:ilvl="7">
      <w:start w:val="1"/>
      <w:numFmt w:val="lowerLetter"/>
      <w:lvlText w:val="%8."/>
      <w:lvlJc w:val="left"/>
      <w:pPr>
        <w:tabs>
          <w:tab w:val="num" w:pos="-131"/>
        </w:tabs>
        <w:ind w:left="5269" w:firstLine="0"/>
      </w:pPr>
    </w:lvl>
    <w:lvl w:ilvl="8">
      <w:start w:val="1"/>
      <w:numFmt w:val="lowerRoman"/>
      <w:lvlText w:val="%9."/>
      <w:lvlJc w:val="left"/>
      <w:pPr>
        <w:tabs>
          <w:tab w:val="num" w:pos="-131"/>
        </w:tabs>
        <w:ind w:left="6169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14">
    <w:nsid w:val="0000000F"/>
    <w:multiLevelType w:val="multilevel"/>
    <w:tmpl w:val="964C8A2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15">
    <w:nsid w:val="0E5C1E0B"/>
    <w:multiLevelType w:val="multilevel"/>
    <w:tmpl w:val="F356C36C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</w:lvl>
  </w:abstractNum>
  <w:abstractNum w:abstractNumId="16">
    <w:nsid w:val="152C7AA0"/>
    <w:multiLevelType w:val="multilevel"/>
    <w:tmpl w:val="3618A05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6" w:hanging="1800"/>
      </w:pPr>
      <w:rPr>
        <w:rFonts w:hint="default"/>
      </w:rPr>
    </w:lvl>
  </w:abstractNum>
  <w:abstractNum w:abstractNumId="17">
    <w:nsid w:val="3A96572D"/>
    <w:multiLevelType w:val="hybridMultilevel"/>
    <w:tmpl w:val="470CE6D4"/>
    <w:lvl w:ilvl="0" w:tplc="91529748">
      <w:start w:val="132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D40FA"/>
    <w:multiLevelType w:val="hybridMultilevel"/>
    <w:tmpl w:val="4A48263C"/>
    <w:lvl w:ilvl="0" w:tplc="91529748">
      <w:start w:val="132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5167B60"/>
    <w:multiLevelType w:val="multilevel"/>
    <w:tmpl w:val="D7F8F5A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16"/>
  </w:num>
  <w:num w:numId="18">
    <w:abstractNumId w:val="18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653620"/>
    <w:rsid w:val="0008608A"/>
    <w:rsid w:val="000A1C03"/>
    <w:rsid w:val="000F084A"/>
    <w:rsid w:val="000F750C"/>
    <w:rsid w:val="00124840"/>
    <w:rsid w:val="0013593A"/>
    <w:rsid w:val="00136554"/>
    <w:rsid w:val="001462EE"/>
    <w:rsid w:val="00185181"/>
    <w:rsid w:val="001F12A8"/>
    <w:rsid w:val="001F37E8"/>
    <w:rsid w:val="0020000D"/>
    <w:rsid w:val="002148E6"/>
    <w:rsid w:val="00237B5A"/>
    <w:rsid w:val="00243051"/>
    <w:rsid w:val="00254CB1"/>
    <w:rsid w:val="002770AF"/>
    <w:rsid w:val="00280BF3"/>
    <w:rsid w:val="002B004F"/>
    <w:rsid w:val="002C5491"/>
    <w:rsid w:val="002C6D30"/>
    <w:rsid w:val="002E4CE8"/>
    <w:rsid w:val="00321079"/>
    <w:rsid w:val="003514CF"/>
    <w:rsid w:val="00362152"/>
    <w:rsid w:val="003D6975"/>
    <w:rsid w:val="003E0ED8"/>
    <w:rsid w:val="00402038"/>
    <w:rsid w:val="00421739"/>
    <w:rsid w:val="00432AE3"/>
    <w:rsid w:val="004439CB"/>
    <w:rsid w:val="00467DFA"/>
    <w:rsid w:val="0049535E"/>
    <w:rsid w:val="00495E2B"/>
    <w:rsid w:val="004C6E44"/>
    <w:rsid w:val="004D2E16"/>
    <w:rsid w:val="004F7EE8"/>
    <w:rsid w:val="00516829"/>
    <w:rsid w:val="00522790"/>
    <w:rsid w:val="00535B9C"/>
    <w:rsid w:val="005410EC"/>
    <w:rsid w:val="005472FD"/>
    <w:rsid w:val="00547AAF"/>
    <w:rsid w:val="00547E11"/>
    <w:rsid w:val="00552F6E"/>
    <w:rsid w:val="00555C03"/>
    <w:rsid w:val="005662A0"/>
    <w:rsid w:val="005C09D1"/>
    <w:rsid w:val="005E56D6"/>
    <w:rsid w:val="0062441C"/>
    <w:rsid w:val="006274DD"/>
    <w:rsid w:val="00653620"/>
    <w:rsid w:val="00681551"/>
    <w:rsid w:val="006A1469"/>
    <w:rsid w:val="006C0A08"/>
    <w:rsid w:val="006D3EB5"/>
    <w:rsid w:val="006E30AD"/>
    <w:rsid w:val="00705C1D"/>
    <w:rsid w:val="00723223"/>
    <w:rsid w:val="00736E86"/>
    <w:rsid w:val="0074296C"/>
    <w:rsid w:val="00745A78"/>
    <w:rsid w:val="00753FA2"/>
    <w:rsid w:val="007B7B67"/>
    <w:rsid w:val="007D346F"/>
    <w:rsid w:val="007E1556"/>
    <w:rsid w:val="0081476F"/>
    <w:rsid w:val="00831230"/>
    <w:rsid w:val="00834FAA"/>
    <w:rsid w:val="00847EAF"/>
    <w:rsid w:val="0085203E"/>
    <w:rsid w:val="00875786"/>
    <w:rsid w:val="0089361D"/>
    <w:rsid w:val="008E5C67"/>
    <w:rsid w:val="0090699D"/>
    <w:rsid w:val="009132E5"/>
    <w:rsid w:val="00932195"/>
    <w:rsid w:val="00957E73"/>
    <w:rsid w:val="00981EE2"/>
    <w:rsid w:val="009B6040"/>
    <w:rsid w:val="009E2E18"/>
    <w:rsid w:val="009E57D8"/>
    <w:rsid w:val="00A04D40"/>
    <w:rsid w:val="00A33C04"/>
    <w:rsid w:val="00A6429F"/>
    <w:rsid w:val="00A808F6"/>
    <w:rsid w:val="00AB1026"/>
    <w:rsid w:val="00AC169E"/>
    <w:rsid w:val="00AF12A4"/>
    <w:rsid w:val="00AF4B28"/>
    <w:rsid w:val="00B057F6"/>
    <w:rsid w:val="00B27629"/>
    <w:rsid w:val="00B40E91"/>
    <w:rsid w:val="00B7331B"/>
    <w:rsid w:val="00B74189"/>
    <w:rsid w:val="00BB4723"/>
    <w:rsid w:val="00BC6E70"/>
    <w:rsid w:val="00BF748C"/>
    <w:rsid w:val="00C019FC"/>
    <w:rsid w:val="00C04D97"/>
    <w:rsid w:val="00C15771"/>
    <w:rsid w:val="00C2190E"/>
    <w:rsid w:val="00C70B49"/>
    <w:rsid w:val="00C851BB"/>
    <w:rsid w:val="00CB5CD1"/>
    <w:rsid w:val="00CC52B1"/>
    <w:rsid w:val="00CF0FB9"/>
    <w:rsid w:val="00D0086E"/>
    <w:rsid w:val="00D177B8"/>
    <w:rsid w:val="00D362B6"/>
    <w:rsid w:val="00D66206"/>
    <w:rsid w:val="00D76010"/>
    <w:rsid w:val="00D771D7"/>
    <w:rsid w:val="00DF2193"/>
    <w:rsid w:val="00E00D7F"/>
    <w:rsid w:val="00E23641"/>
    <w:rsid w:val="00E40547"/>
    <w:rsid w:val="00E538DE"/>
    <w:rsid w:val="00E80795"/>
    <w:rsid w:val="00E84594"/>
    <w:rsid w:val="00E93AB6"/>
    <w:rsid w:val="00EC2858"/>
    <w:rsid w:val="00EE361F"/>
    <w:rsid w:val="00EF1941"/>
    <w:rsid w:val="00F15213"/>
    <w:rsid w:val="00F44E26"/>
    <w:rsid w:val="00F71408"/>
    <w:rsid w:val="00F756DD"/>
    <w:rsid w:val="00F95FE3"/>
    <w:rsid w:val="00FB15A7"/>
    <w:rsid w:val="00FB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A7"/>
    <w:pPr>
      <w:suppressAutoHyphens/>
    </w:pPr>
    <w:rPr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F7EE8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4F7EE8"/>
    <w:pPr>
      <w:keepNext/>
      <w:numPr>
        <w:ilvl w:val="1"/>
        <w:numId w:val="1"/>
      </w:numPr>
      <w:tabs>
        <w:tab w:val="left" w:pos="0"/>
      </w:tabs>
      <w:ind w:left="576" w:hanging="576"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7EE8"/>
  </w:style>
  <w:style w:type="character" w:customStyle="1" w:styleId="10">
    <w:name w:val="Основной шрифт абзаца1"/>
    <w:rsid w:val="004F7EE8"/>
  </w:style>
  <w:style w:type="character" w:customStyle="1" w:styleId="WW-Absatz-Standardschriftart">
    <w:name w:val="WW-Absatz-Standardschriftart"/>
    <w:basedOn w:val="10"/>
    <w:rsid w:val="004F7EE8"/>
  </w:style>
  <w:style w:type="character" w:customStyle="1" w:styleId="WW-Absatz-Standardschriftart1">
    <w:name w:val="WW-Absatz-Standardschriftart1"/>
    <w:basedOn w:val="10"/>
    <w:rsid w:val="004F7EE8"/>
  </w:style>
  <w:style w:type="character" w:customStyle="1" w:styleId="WW-Absatz-Standardschriftart11">
    <w:name w:val="WW-Absatz-Standardschriftart11"/>
    <w:basedOn w:val="10"/>
    <w:rsid w:val="004F7EE8"/>
  </w:style>
  <w:style w:type="character" w:customStyle="1" w:styleId="WW-Absatz-Standardschriftart111">
    <w:name w:val="WW-Absatz-Standardschriftart111"/>
    <w:basedOn w:val="10"/>
    <w:rsid w:val="004F7EE8"/>
  </w:style>
  <w:style w:type="character" w:customStyle="1" w:styleId="WW-Absatz-Standardschriftart1111">
    <w:name w:val="WW-Absatz-Standardschriftart1111"/>
    <w:basedOn w:val="10"/>
    <w:rsid w:val="004F7EE8"/>
  </w:style>
  <w:style w:type="character" w:customStyle="1" w:styleId="WW-Absatz-Standardschriftart11111">
    <w:name w:val="WW-Absatz-Standardschriftart11111"/>
    <w:basedOn w:val="10"/>
    <w:rsid w:val="004F7EE8"/>
  </w:style>
  <w:style w:type="character" w:customStyle="1" w:styleId="WW-Absatz-Standardschriftart111111">
    <w:name w:val="WW-Absatz-Standardschriftart111111"/>
    <w:basedOn w:val="10"/>
    <w:rsid w:val="004F7EE8"/>
  </w:style>
  <w:style w:type="character" w:customStyle="1" w:styleId="WW-Absatz-Standardschriftart1111111">
    <w:name w:val="WW-Absatz-Standardschriftart1111111"/>
    <w:basedOn w:val="10"/>
    <w:rsid w:val="004F7EE8"/>
  </w:style>
  <w:style w:type="character" w:customStyle="1" w:styleId="DefaultParagraphFont">
    <w:name w:val="Default Paragraph Font*"/>
    <w:basedOn w:val="10"/>
    <w:rsid w:val="004F7EE8"/>
  </w:style>
  <w:style w:type="character" w:customStyle="1" w:styleId="WW8Num2z1">
    <w:name w:val="WW8Num2z1"/>
    <w:basedOn w:val="10"/>
    <w:rsid w:val="004F7EE8"/>
    <w:rPr>
      <w:rFonts w:ascii="Courier New" w:hAnsi="Courier New" w:cs="Courier New"/>
    </w:rPr>
  </w:style>
  <w:style w:type="character" w:customStyle="1" w:styleId="20">
    <w:name w:val="Основной шрифт абзаца2"/>
    <w:basedOn w:val="10"/>
    <w:rsid w:val="004F7EE8"/>
  </w:style>
  <w:style w:type="character" w:customStyle="1" w:styleId="WW-Absatz-Standardschriftart11111111">
    <w:name w:val="WW-Absatz-Standardschriftart11111111"/>
    <w:basedOn w:val="10"/>
    <w:rsid w:val="004F7EE8"/>
  </w:style>
  <w:style w:type="character" w:customStyle="1" w:styleId="WW-Absatz-Standardschriftart111111111">
    <w:name w:val="WW-Absatz-Standardschriftart111111111"/>
    <w:basedOn w:val="10"/>
    <w:rsid w:val="004F7EE8"/>
  </w:style>
  <w:style w:type="character" w:customStyle="1" w:styleId="WW-Absatz-Standardschriftart1111111111">
    <w:name w:val="WW-Absatz-Standardschriftart1111111111"/>
    <w:basedOn w:val="10"/>
    <w:rsid w:val="004F7EE8"/>
  </w:style>
  <w:style w:type="character" w:customStyle="1" w:styleId="WW-Absatz-Standardschriftart11111111111">
    <w:name w:val="WW-Absatz-Standardschriftart11111111111"/>
    <w:basedOn w:val="10"/>
    <w:rsid w:val="004F7EE8"/>
  </w:style>
  <w:style w:type="character" w:customStyle="1" w:styleId="WW-Absatz-Standardschriftart111111111111">
    <w:name w:val="WW-Absatz-Standardschriftart111111111111"/>
    <w:basedOn w:val="10"/>
    <w:rsid w:val="004F7EE8"/>
  </w:style>
  <w:style w:type="character" w:customStyle="1" w:styleId="WW-Absatz-Standardschriftart1111111111111">
    <w:name w:val="WW-Absatz-Standardschriftart1111111111111"/>
    <w:basedOn w:val="10"/>
    <w:rsid w:val="004F7EE8"/>
  </w:style>
  <w:style w:type="character" w:customStyle="1" w:styleId="WW-Absatz-Standardschriftart11111111111111">
    <w:name w:val="WW-Absatz-Standardschriftart11111111111111"/>
    <w:basedOn w:val="10"/>
    <w:rsid w:val="004F7EE8"/>
  </w:style>
  <w:style w:type="character" w:customStyle="1" w:styleId="WW8Num2z0">
    <w:name w:val="WW8Num2z0"/>
    <w:basedOn w:val="10"/>
    <w:rsid w:val="004F7EE8"/>
    <w:rPr>
      <w:rFonts w:ascii="Times New Roman" w:eastAsia="Times New Roman" w:hAnsi="Times New Roman" w:cs="Times New Roman"/>
    </w:rPr>
  </w:style>
  <w:style w:type="character" w:customStyle="1" w:styleId="WW8Num2z2">
    <w:name w:val="WW8Num2z2"/>
    <w:basedOn w:val="10"/>
    <w:rsid w:val="004F7EE8"/>
    <w:rPr>
      <w:rFonts w:ascii="Wingdings" w:hAnsi="Wingdings" w:cs="Wingdings"/>
    </w:rPr>
  </w:style>
  <w:style w:type="character" w:customStyle="1" w:styleId="WW8Num2z3">
    <w:name w:val="WW8Num2z3"/>
    <w:basedOn w:val="10"/>
    <w:rsid w:val="004F7EE8"/>
    <w:rPr>
      <w:rFonts w:ascii="Symbol" w:hAnsi="Symbol" w:cs="Symbol"/>
    </w:rPr>
  </w:style>
  <w:style w:type="character" w:customStyle="1" w:styleId="11">
    <w:name w:val="Основной шрифт абзаца1"/>
    <w:basedOn w:val="10"/>
    <w:rsid w:val="004F7EE8"/>
  </w:style>
  <w:style w:type="character" w:styleId="a3">
    <w:name w:val="Hyperlink"/>
    <w:basedOn w:val="10"/>
    <w:rsid w:val="004F7EE8"/>
    <w:rPr>
      <w:color w:val="00007F"/>
      <w:u w:val="single"/>
    </w:rPr>
  </w:style>
  <w:style w:type="character" w:customStyle="1" w:styleId="a4">
    <w:name w:val="Символ нумерации"/>
    <w:basedOn w:val="10"/>
    <w:rsid w:val="004F7EE8"/>
  </w:style>
  <w:style w:type="character" w:styleId="a5">
    <w:name w:val="Strong"/>
    <w:basedOn w:val="10"/>
    <w:uiPriority w:val="22"/>
    <w:qFormat/>
    <w:rsid w:val="004F7EE8"/>
    <w:rPr>
      <w:b/>
      <w:bCs w:val="0"/>
    </w:rPr>
  </w:style>
  <w:style w:type="character" w:customStyle="1" w:styleId="a6">
    <w:name w:val="Текст выноски Знак"/>
    <w:basedOn w:val="10"/>
    <w:rsid w:val="004F7EE8"/>
    <w:rPr>
      <w:rFonts w:ascii="Tahoma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rsid w:val="004F7EE8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8">
    <w:name w:val="Body Text"/>
    <w:basedOn w:val="a"/>
    <w:rsid w:val="004F7EE8"/>
    <w:rPr>
      <w:sz w:val="28"/>
      <w:lang w:val="uk-UA"/>
    </w:rPr>
  </w:style>
  <w:style w:type="paragraph" w:styleId="a9">
    <w:name w:val="List"/>
    <w:basedOn w:val="a8"/>
    <w:rsid w:val="004F7EE8"/>
    <w:rPr>
      <w:rFonts w:cs="Lohit Hindi"/>
    </w:rPr>
  </w:style>
  <w:style w:type="paragraph" w:styleId="aa">
    <w:name w:val="caption"/>
    <w:basedOn w:val="a"/>
    <w:qFormat/>
    <w:rsid w:val="004F7EE8"/>
    <w:pPr>
      <w:suppressLineNumbers/>
      <w:spacing w:before="120" w:after="120"/>
    </w:pPr>
    <w:rPr>
      <w:rFonts w:cs="Lohit Hindi"/>
      <w:i/>
      <w:iCs/>
    </w:rPr>
  </w:style>
  <w:style w:type="paragraph" w:customStyle="1" w:styleId="3">
    <w:name w:val="Указатель3"/>
    <w:basedOn w:val="a"/>
    <w:rsid w:val="004F7EE8"/>
    <w:pPr>
      <w:suppressLineNumbers/>
    </w:pPr>
    <w:rPr>
      <w:rFonts w:cs="Lohit Hindi"/>
    </w:rPr>
  </w:style>
  <w:style w:type="paragraph" w:customStyle="1" w:styleId="Caption">
    <w:name w:val="Caption"/>
    <w:basedOn w:val="a"/>
    <w:rsid w:val="004F7EE8"/>
    <w:pPr>
      <w:spacing w:before="120" w:after="120"/>
    </w:pPr>
    <w:rPr>
      <w:rFonts w:cs="Lohit Hindi"/>
      <w:i/>
    </w:rPr>
  </w:style>
  <w:style w:type="paragraph" w:customStyle="1" w:styleId="ab">
    <w:name w:val="Указатель*"/>
    <w:basedOn w:val="a"/>
    <w:rsid w:val="004F7EE8"/>
    <w:rPr>
      <w:rFonts w:cs="Lohit Hindi"/>
    </w:rPr>
  </w:style>
  <w:style w:type="paragraph" w:customStyle="1" w:styleId="Caption0">
    <w:name w:val="Caption*"/>
    <w:basedOn w:val="a"/>
    <w:rsid w:val="004F7EE8"/>
    <w:pPr>
      <w:spacing w:before="120" w:after="120"/>
    </w:pPr>
    <w:rPr>
      <w:rFonts w:cs="Lohit Hindi"/>
      <w:i/>
    </w:rPr>
  </w:style>
  <w:style w:type="paragraph" w:customStyle="1" w:styleId="21">
    <w:name w:val="Указатель2"/>
    <w:basedOn w:val="a"/>
    <w:rsid w:val="004F7EE8"/>
    <w:rPr>
      <w:rFonts w:cs="Lohit Hindi"/>
    </w:rPr>
  </w:style>
  <w:style w:type="paragraph" w:customStyle="1" w:styleId="12">
    <w:name w:val="Название объекта1"/>
    <w:basedOn w:val="a"/>
    <w:rsid w:val="004F7EE8"/>
    <w:pPr>
      <w:spacing w:before="120" w:after="120"/>
    </w:pPr>
    <w:rPr>
      <w:rFonts w:cs="Lohit Hindi"/>
      <w:i/>
    </w:rPr>
  </w:style>
  <w:style w:type="paragraph" w:customStyle="1" w:styleId="13">
    <w:name w:val="Указатель1"/>
    <w:basedOn w:val="a"/>
    <w:rsid w:val="004F7EE8"/>
    <w:rPr>
      <w:rFonts w:cs="Lohit Hindi"/>
    </w:rPr>
  </w:style>
  <w:style w:type="paragraph" w:customStyle="1" w:styleId="WW-">
    <w:name w:val="WW-Заголовок"/>
    <w:basedOn w:val="a"/>
    <w:next w:val="ac"/>
    <w:rsid w:val="004F7EE8"/>
    <w:pPr>
      <w:jc w:val="center"/>
    </w:pPr>
    <w:rPr>
      <w:b/>
      <w:lang w:val="uk-UA"/>
    </w:rPr>
  </w:style>
  <w:style w:type="paragraph" w:styleId="ac">
    <w:name w:val="Subtitle"/>
    <w:basedOn w:val="a"/>
    <w:next w:val="a8"/>
    <w:qFormat/>
    <w:rsid w:val="004F7EE8"/>
    <w:pPr>
      <w:spacing w:after="60"/>
      <w:jc w:val="center"/>
    </w:pPr>
    <w:rPr>
      <w:rFonts w:ascii="Arial" w:hAnsi="Arial" w:cs="Arial"/>
    </w:rPr>
  </w:style>
  <w:style w:type="paragraph" w:customStyle="1" w:styleId="14">
    <w:name w:val="Обычный (веб)1"/>
    <w:basedOn w:val="a"/>
    <w:rsid w:val="004F7EE8"/>
    <w:pPr>
      <w:spacing w:before="280" w:after="280"/>
    </w:pPr>
    <w:rPr>
      <w:rFonts w:ascii="Arial" w:hAnsi="Arial" w:cs="Arial"/>
      <w:sz w:val="18"/>
      <w:szCs w:val="18"/>
      <w:lang w:val="uk-UA"/>
    </w:rPr>
  </w:style>
  <w:style w:type="paragraph" w:customStyle="1" w:styleId="ad">
    <w:name w:val="Содержимое таблицы"/>
    <w:basedOn w:val="a"/>
    <w:rsid w:val="004F7EE8"/>
  </w:style>
  <w:style w:type="paragraph" w:customStyle="1" w:styleId="ae">
    <w:name w:val="Заголовок таблицы"/>
    <w:basedOn w:val="ad"/>
    <w:rsid w:val="004F7EE8"/>
    <w:pPr>
      <w:jc w:val="center"/>
    </w:pPr>
    <w:rPr>
      <w:b/>
    </w:rPr>
  </w:style>
  <w:style w:type="paragraph" w:customStyle="1" w:styleId="Title">
    <w:name w:val="Title*"/>
    <w:basedOn w:val="a"/>
    <w:rsid w:val="004F7EE8"/>
    <w:pPr>
      <w:suppressAutoHyphens w:val="0"/>
      <w:jc w:val="center"/>
    </w:pPr>
    <w:rPr>
      <w:b/>
      <w:lang w:val="uk-UA" w:eastAsia="ru-RU"/>
    </w:rPr>
  </w:style>
  <w:style w:type="paragraph" w:customStyle="1" w:styleId="15">
    <w:name w:val="Текст выноски1"/>
    <w:basedOn w:val="a"/>
    <w:rsid w:val="004F7EE8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8"/>
    <w:rsid w:val="004F7EE8"/>
  </w:style>
  <w:style w:type="paragraph" w:customStyle="1" w:styleId="HTML1">
    <w:name w:val="Стандартный HTML1"/>
    <w:basedOn w:val="a"/>
    <w:rsid w:val="004F7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353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  <w:lang w:val="uk-UA"/>
    </w:rPr>
  </w:style>
  <w:style w:type="paragraph" w:customStyle="1" w:styleId="16">
    <w:name w:val="Абзац списка1"/>
    <w:basedOn w:val="a"/>
    <w:rsid w:val="004F7EE8"/>
    <w:pPr>
      <w:ind w:left="720"/>
    </w:pPr>
  </w:style>
  <w:style w:type="table" w:styleId="af0">
    <w:name w:val="Table Grid"/>
    <w:basedOn w:val="a1"/>
    <w:uiPriority w:val="59"/>
    <w:rsid w:val="00C851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3EB5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f1">
    <w:name w:val="Balloon Text"/>
    <w:basedOn w:val="a"/>
    <w:link w:val="17"/>
    <w:uiPriority w:val="99"/>
    <w:semiHidden/>
    <w:unhideWhenUsed/>
    <w:rsid w:val="0085203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1"/>
    <w:uiPriority w:val="99"/>
    <w:semiHidden/>
    <w:rsid w:val="0085203E"/>
    <w:rPr>
      <w:rFonts w:ascii="Tahoma" w:hAnsi="Tahoma" w:cs="Tahoma"/>
      <w:color w:val="000000"/>
      <w:sz w:val="16"/>
      <w:szCs w:val="16"/>
      <w:lang w:eastAsia="zh-CN"/>
    </w:rPr>
  </w:style>
  <w:style w:type="character" w:styleId="af2">
    <w:name w:val="Placeholder Text"/>
    <w:basedOn w:val="a0"/>
    <w:uiPriority w:val="99"/>
    <w:semiHidden/>
    <w:rsid w:val="0085203E"/>
    <w:rPr>
      <w:color w:val="808080"/>
    </w:rPr>
  </w:style>
  <w:style w:type="paragraph" w:styleId="af3">
    <w:name w:val="List Paragraph"/>
    <w:basedOn w:val="a"/>
    <w:uiPriority w:val="34"/>
    <w:qFormat/>
    <w:rsid w:val="00541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" TargetMode="External"/><Relationship Id="rId13" Type="http://schemas.openxmlformats.org/officeDocument/2006/relationships/hyperlink" Target="http://scholar.google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scholar.googl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lar.google.ru/" TargetMode="External"/><Relationship Id="rId10" Type="http://schemas.openxmlformats.org/officeDocument/2006/relationships/hyperlink" Target="http://www.indexcopernicu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ofknowledge.com" TargetMode="External"/><Relationship Id="rId14" Type="http://schemas.openxmlformats.org/officeDocument/2006/relationships/hyperlink" Target="http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E46DE-F11E-4802-83DE-81005A15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4456</Words>
  <Characters>25404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29801</CharactersWithSpaces>
  <SharedDoc>false</SharedDoc>
  <HLinks>
    <vt:vector size="42" baseType="variant">
      <vt:variant>
        <vt:i4>1114197</vt:i4>
      </vt:variant>
      <vt:variant>
        <vt:i4>33</vt:i4>
      </vt:variant>
      <vt:variant>
        <vt:i4>0</vt:i4>
      </vt:variant>
      <vt:variant>
        <vt:i4>5</vt:i4>
      </vt:variant>
      <vt:variant>
        <vt:lpwstr>http://scholar.google.ru/</vt:lpwstr>
      </vt:variant>
      <vt:variant>
        <vt:lpwstr/>
      </vt:variant>
      <vt:variant>
        <vt:i4>1114197</vt:i4>
      </vt:variant>
      <vt:variant>
        <vt:i4>30</vt:i4>
      </vt:variant>
      <vt:variant>
        <vt:i4>0</vt:i4>
      </vt:variant>
      <vt:variant>
        <vt:i4>5</vt:i4>
      </vt:variant>
      <vt:variant>
        <vt:lpwstr>http://scholar.google.ru/</vt:lpwstr>
      </vt:variant>
      <vt:variant>
        <vt:lpwstr/>
      </vt:variant>
      <vt:variant>
        <vt:i4>1114197</vt:i4>
      </vt:variant>
      <vt:variant>
        <vt:i4>27</vt:i4>
      </vt:variant>
      <vt:variant>
        <vt:i4>0</vt:i4>
      </vt:variant>
      <vt:variant>
        <vt:i4>5</vt:i4>
      </vt:variant>
      <vt:variant>
        <vt:lpwstr>http://scholar.google.ru/</vt:lpwstr>
      </vt:variant>
      <vt:variant>
        <vt:lpwstr/>
      </vt:variant>
      <vt:variant>
        <vt:i4>1114197</vt:i4>
      </vt:variant>
      <vt:variant>
        <vt:i4>24</vt:i4>
      </vt:variant>
      <vt:variant>
        <vt:i4>0</vt:i4>
      </vt:variant>
      <vt:variant>
        <vt:i4>5</vt:i4>
      </vt:variant>
      <vt:variant>
        <vt:lpwstr>http://scholar.google.ru/</vt:lpwstr>
      </vt:variant>
      <vt:variant>
        <vt:lpwstr/>
      </vt:variant>
      <vt:variant>
        <vt:i4>2359399</vt:i4>
      </vt:variant>
      <vt:variant>
        <vt:i4>21</vt:i4>
      </vt:variant>
      <vt:variant>
        <vt:i4>0</vt:i4>
      </vt:variant>
      <vt:variant>
        <vt:i4>5</vt:i4>
      </vt:variant>
      <vt:variant>
        <vt:lpwstr>http://www.indexcopernicus.com/</vt:lpwstr>
      </vt:variant>
      <vt:variant>
        <vt:lpwstr/>
      </vt:variant>
      <vt:variant>
        <vt:i4>2949220</vt:i4>
      </vt:variant>
      <vt:variant>
        <vt:i4>18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2883646</vt:i4>
      </vt:variant>
      <vt:variant>
        <vt:i4>15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7</cp:revision>
  <cp:lastPrinted>2015-05-18T10:48:00Z</cp:lastPrinted>
  <dcterms:created xsi:type="dcterms:W3CDTF">2017-03-24T06:54:00Z</dcterms:created>
  <dcterms:modified xsi:type="dcterms:W3CDTF">2017-10-12T06:39:00Z</dcterms:modified>
</cp:coreProperties>
</file>